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仿宋" w:eastAsia="仿宋"/>
          <w:b/>
          <w:bCs/>
          <w:sz w:val="32"/>
          <w:szCs w:val="32"/>
        </w:rPr>
      </w:pPr>
      <w:r>
        <w:rPr>
          <w:rFonts w:ascii="仿宋" w:eastAsia="仿宋" w:hint="eastAsia"/>
          <w:b/>
          <w:bCs/>
          <w:sz w:val="44"/>
          <w:szCs w:val="44"/>
        </w:rPr>
        <w:t>第三章  采购需求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eastAsia="仿宋" w:cs="宋体" w:hint="eastAsia"/>
          <w:sz w:val="32"/>
          <w:szCs w:val="32"/>
        </w:rPr>
      </w:pPr>
    </w:p>
    <w:p>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仿宋" w:eastAsia="仿宋" w:cs="宋体" w:hint="eastAsia"/>
          <w:sz w:val="30"/>
          <w:szCs w:val="30"/>
        </w:rPr>
      </w:pPr>
      <w:r>
        <w:rPr>
          <w:rFonts w:ascii="仿宋" w:eastAsia="仿宋" w:cs="宋体" w:hint="eastAsia"/>
          <w:sz w:val="30"/>
          <w:szCs w:val="30"/>
        </w:rPr>
        <w:t>一、</w:t>
      </w:r>
      <w:r>
        <w:rPr>
          <w:rFonts w:ascii="仿宋" w:eastAsia="仿宋" w:cs="宋体" w:hint="eastAsia"/>
          <w:sz w:val="30"/>
          <w:szCs w:val="30"/>
          <w:lang w:eastAsia="zh-CN"/>
        </w:rPr>
        <w:t>服务内容及</w:t>
      </w:r>
      <w:r>
        <w:rPr>
          <w:rFonts w:ascii="仿宋" w:eastAsia="仿宋" w:cs="宋体" w:hint="eastAsia"/>
          <w:sz w:val="30"/>
          <w:szCs w:val="30"/>
        </w:rPr>
        <w:t>要求</w:t>
      </w:r>
    </w:p>
    <w:tbl>
      <w:tblPr>
        <w:tblpPr w:leftFromText="180" w:rightFromText="180" w:vertAnchor="text" w:horzAnchor="page" w:tblpX="1394" w:tblpY="315"/>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51"/>
        <w:gridCol w:w="384"/>
        <w:gridCol w:w="1416"/>
        <w:gridCol w:w="2460"/>
        <w:gridCol w:w="924"/>
        <w:gridCol w:w="1368"/>
        <w:gridCol w:w="1992"/>
      </w:tblGrid>
      <w:tr>
        <w:trPr>
          <w:trHeight w:val="822"/>
        </w:trPr>
        <w:tc>
          <w:tcPr>
            <w:tcW w:w="1435"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cs="宋体" w:hint="eastAsia"/>
                <w:b/>
                <w:bCs/>
                <w:sz w:val="28"/>
                <w:szCs w:val="28"/>
                <w:lang w:val="en-US" w:eastAsia="zh-CN"/>
              </w:rPr>
            </w:pPr>
            <w:r>
              <w:rPr>
                <w:rFonts w:ascii="仿宋" w:eastAsia="仿宋" w:cs="宋体" w:hint="eastAsia"/>
                <w:sz w:val="28"/>
                <w:szCs w:val="28"/>
                <w:lang w:eastAsia="zh-CN"/>
              </w:rPr>
              <w:t>服务项目</w:t>
            </w:r>
          </w:p>
        </w:tc>
        <w:tc>
          <w:tcPr>
            <w:tcW w:w="141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cs="宋体" w:hint="eastAsia"/>
                <w:sz w:val="28"/>
                <w:szCs w:val="28"/>
                <w:lang w:eastAsia="zh-CN"/>
              </w:rPr>
            </w:pPr>
            <w:r>
              <w:rPr>
                <w:rFonts w:ascii="仿宋" w:eastAsia="仿宋" w:cs="宋体" w:hint="eastAsia"/>
                <w:sz w:val="28"/>
                <w:szCs w:val="28"/>
                <w:lang w:eastAsia="zh-CN"/>
              </w:rPr>
              <w:t>服务时间</w:t>
            </w:r>
          </w:p>
        </w:tc>
        <w:tc>
          <w:tcPr>
            <w:tcW w:w="246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cs="宋体" w:hint="eastAsia"/>
                <w:sz w:val="28"/>
                <w:szCs w:val="28"/>
                <w:lang w:eastAsia="zh-CN"/>
              </w:rPr>
            </w:pPr>
            <w:r>
              <w:rPr>
                <w:rFonts w:ascii="仿宋" w:eastAsia="仿宋" w:cs="宋体" w:hint="eastAsia"/>
                <w:sz w:val="28"/>
                <w:szCs w:val="28"/>
                <w:lang w:eastAsia="zh-CN"/>
              </w:rPr>
              <w:t>服务对象</w:t>
            </w:r>
          </w:p>
        </w:tc>
        <w:tc>
          <w:tcPr>
            <w:tcW w:w="9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left="300" w:hangingChars="100" w:hanging="280"/>
              <w:jc w:val="center"/>
              <w:textAlignment w:val="auto"/>
              <w:rPr>
                <w:rFonts w:ascii="仿宋" w:eastAsia="仿宋" w:hint="eastAsia"/>
                <w:sz w:val="28"/>
                <w:szCs w:val="28"/>
                <w:lang w:val="en-US" w:eastAsia="zh-CN"/>
              </w:rPr>
            </w:pPr>
            <w:r>
              <w:rPr>
                <w:rFonts w:ascii="仿宋" w:eastAsia="仿宋" w:hint="eastAsia"/>
                <w:sz w:val="28"/>
                <w:szCs w:val="28"/>
                <w:lang w:val="en-US" w:eastAsia="zh-CN"/>
              </w:rPr>
              <w:t>数量</w:t>
            </w:r>
          </w:p>
          <w:p>
            <w:pPr>
              <w:spacing w:line="360" w:lineRule="auto"/>
              <w:jc w:val="center"/>
              <w:rPr>
                <w:rFonts w:ascii="仿宋" w:eastAsia="仿宋" w:hint="eastAsia"/>
                <w:sz w:val="28"/>
                <w:szCs w:val="28"/>
                <w:lang w:val="en-US" w:eastAsia="zh-CN"/>
              </w:rPr>
            </w:pPr>
            <w:r>
              <w:rPr>
                <w:rFonts w:ascii="仿宋" w:eastAsia="仿宋" w:hint="eastAsia"/>
                <w:sz w:val="28"/>
                <w:szCs w:val="28"/>
                <w:lang w:val="en-US" w:eastAsia="zh-CN"/>
              </w:rPr>
              <w:t>（人）</w:t>
            </w:r>
          </w:p>
        </w:tc>
        <w:tc>
          <w:tcPr>
            <w:tcW w:w="136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left="300" w:hangingChars="100" w:hanging="280"/>
              <w:jc w:val="center"/>
              <w:textAlignment w:val="auto"/>
              <w:rPr>
                <w:rFonts w:ascii="仿宋" w:eastAsia="仿宋" w:hint="eastAsia"/>
                <w:sz w:val="28"/>
                <w:szCs w:val="28"/>
                <w:lang w:val="en-US" w:eastAsia="zh-CN"/>
              </w:rPr>
            </w:pPr>
            <w:r>
              <w:rPr>
                <w:rFonts w:ascii="仿宋" w:eastAsia="仿宋" w:hint="eastAsia"/>
                <w:sz w:val="28"/>
                <w:szCs w:val="28"/>
                <w:lang w:val="en-US" w:eastAsia="zh-CN"/>
              </w:rPr>
              <w:t>服务单价</w:t>
            </w:r>
          </w:p>
          <w:p>
            <w:pPr>
              <w:spacing w:line="360" w:lineRule="auto"/>
              <w:ind w:left="300" w:hangingChars="100" w:hanging="280"/>
              <w:jc w:val="center"/>
              <w:rPr>
                <w:rFonts w:ascii="仿宋" w:eastAsia="仿宋" w:hint="eastAsia"/>
                <w:sz w:val="28"/>
                <w:szCs w:val="28"/>
                <w:lang w:val="en-US" w:eastAsia="zh-CN"/>
              </w:rPr>
            </w:pPr>
            <w:r>
              <w:rPr>
                <w:rFonts w:ascii="仿宋" w:eastAsia="仿宋" w:hint="eastAsia"/>
                <w:sz w:val="28"/>
                <w:szCs w:val="28"/>
                <w:lang w:val="en-US" w:eastAsia="zh-CN"/>
              </w:rPr>
              <w:t>（元/人）</w:t>
            </w:r>
          </w:p>
        </w:tc>
        <w:tc>
          <w:tcPr>
            <w:tcW w:w="199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hint="eastAsia"/>
                <w:sz w:val="28"/>
                <w:szCs w:val="28"/>
                <w:lang w:val="en-US" w:eastAsia="zh-CN"/>
              </w:rPr>
            </w:pPr>
            <w:r>
              <w:rPr>
                <w:rFonts w:ascii="仿宋" w:eastAsia="仿宋" w:hint="eastAsia"/>
                <w:sz w:val="28"/>
                <w:szCs w:val="28"/>
                <w:lang w:val="en-US" w:eastAsia="zh-CN"/>
              </w:rPr>
              <w:t>服务费用（元）</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sz w:val="28"/>
                <w:szCs w:val="28"/>
                <w:lang w:val="en-US" w:eastAsia="zh-CN"/>
              </w:rPr>
            </w:pPr>
            <w:r>
              <w:rPr>
                <w:rFonts w:ascii="仿宋" w:eastAsia="仿宋" w:hint="eastAsia"/>
                <w:sz w:val="28"/>
                <w:szCs w:val="28"/>
                <w:lang w:val="en-US" w:eastAsia="zh-CN"/>
              </w:rPr>
              <w:t>(最高限价)</w:t>
            </w:r>
          </w:p>
        </w:tc>
      </w:tr>
      <w:tr>
        <w:trPr>
          <w:trHeight w:val="934"/>
        </w:trPr>
        <w:tc>
          <w:tcPr>
            <w:tcW w:w="1435"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 w:eastAsia="仿宋" w:cs="宋体"/>
                <w:b w:val="0"/>
                <w:bCs w:val="0"/>
                <w:sz w:val="28"/>
                <w:szCs w:val="28"/>
                <w:lang w:val="en-US" w:eastAsia="zh-CN"/>
              </w:rPr>
            </w:pPr>
            <w:r>
              <w:rPr>
                <w:rFonts w:ascii="仿宋" w:eastAsia="仿宋" w:cs="宋体" w:hint="eastAsia"/>
                <w:b w:val="0"/>
                <w:bCs w:val="0"/>
                <w:sz w:val="28"/>
                <w:szCs w:val="28"/>
                <w:lang w:val="en-US" w:eastAsia="zh-CN"/>
              </w:rPr>
              <w:t>公职人员涉毒检测服务</w:t>
            </w:r>
          </w:p>
        </w:tc>
        <w:tc>
          <w:tcPr>
            <w:tcW w:w="1416"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仿宋" w:eastAsia="仿宋" w:cs="宋体"/>
                <w:b w:val="0"/>
                <w:bCs w:val="0"/>
                <w:sz w:val="28"/>
                <w:szCs w:val="28"/>
                <w:lang w:val="en-US" w:eastAsia="zh-CN"/>
              </w:rPr>
            </w:pPr>
            <w:r>
              <w:rPr>
                <w:rFonts w:ascii="仿宋" w:eastAsia="仿宋" w:cs="宋体" w:hint="eastAsia"/>
                <w:b w:val="0"/>
                <w:bCs w:val="0"/>
                <w:sz w:val="28"/>
                <w:szCs w:val="28"/>
                <w:lang w:val="en-US" w:eastAsia="zh-CN"/>
              </w:rPr>
              <w:t>2025年度</w:t>
            </w:r>
          </w:p>
        </w:tc>
        <w:tc>
          <w:tcPr>
            <w:tcW w:w="246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仿宋" w:eastAsia="仿宋" w:cs="宋体" w:hint="eastAsia"/>
                <w:b w:val="0"/>
                <w:bCs w:val="0"/>
                <w:sz w:val="28"/>
                <w:szCs w:val="28"/>
                <w:lang w:val="en-US" w:eastAsia="zh-CN"/>
              </w:rPr>
            </w:pPr>
            <w:r>
              <w:rPr>
                <w:rFonts w:ascii="仿宋" w:eastAsia="仿宋" w:cs="宋体" w:hint="eastAsia"/>
                <w:b w:val="0"/>
                <w:bCs w:val="0"/>
                <w:sz w:val="28"/>
                <w:szCs w:val="28"/>
                <w:lang w:val="en-US" w:eastAsia="zh-CN"/>
              </w:rPr>
              <w:t>全院在职公职人员（含事业编制、工勤人员、临聘人员）</w:t>
            </w:r>
          </w:p>
        </w:tc>
        <w:tc>
          <w:tcPr>
            <w:tcW w:w="924"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仿宋" w:eastAsia="仿宋" w:hint="eastAsia"/>
                <w:sz w:val="28"/>
                <w:szCs w:val="28"/>
                <w:lang w:val="en-US" w:eastAsia="zh-CN"/>
              </w:rPr>
            </w:pPr>
            <w:r>
              <w:rPr>
                <w:rFonts w:ascii="仿宋" w:eastAsia="仿宋" w:hint="eastAsia"/>
                <w:sz w:val="28"/>
                <w:szCs w:val="28"/>
                <w:lang w:val="en-US" w:eastAsia="zh-CN"/>
              </w:rPr>
              <w:t>1760</w:t>
            </w:r>
          </w:p>
        </w:tc>
        <w:tc>
          <w:tcPr>
            <w:tcW w:w="1368"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仿宋" w:eastAsia="仿宋"/>
                <w:sz w:val="28"/>
                <w:szCs w:val="28"/>
                <w:lang w:val="en-US" w:eastAsia="zh-CN"/>
              </w:rPr>
            </w:pPr>
            <w:r>
              <w:rPr>
                <w:rFonts w:ascii="仿宋" w:eastAsia="仿宋" w:hint="eastAsia"/>
                <w:sz w:val="28"/>
                <w:szCs w:val="28"/>
                <w:lang w:val="en-US" w:eastAsia="zh-CN"/>
              </w:rPr>
              <w:t>23</w:t>
            </w:r>
          </w:p>
        </w:tc>
        <w:tc>
          <w:tcPr>
            <w:tcW w:w="199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 w:eastAsia="仿宋" w:hint="eastAsia"/>
                <w:sz w:val="28"/>
                <w:szCs w:val="28"/>
                <w:lang w:val="en-US" w:eastAsia="zh-CN"/>
              </w:rPr>
            </w:pPr>
            <w:r>
              <w:rPr>
                <w:rFonts w:ascii="仿宋" w:eastAsia="仿宋" w:hint="eastAsia"/>
                <w:sz w:val="28"/>
                <w:szCs w:val="28"/>
                <w:lang w:val="en-US" w:eastAsia="zh-CN"/>
              </w:rPr>
              <w:t>40480</w:t>
            </w:r>
          </w:p>
        </w:tc>
      </w:tr>
      <w:tr>
        <w:trPr>
          <w:trHeight w:val="684"/>
        </w:trPr>
        <w:tc>
          <w:tcPr>
            <w:tcW w:w="1051"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仿宋" w:eastAsia="仿宋" w:cs="宋体" w:hint="eastAsia"/>
                <w:sz w:val="28"/>
                <w:szCs w:val="28"/>
                <w:lang w:val="en-US" w:eastAsia="zh-CN"/>
              </w:rPr>
            </w:pPr>
            <w:r>
              <w:rPr>
                <w:rFonts w:ascii="仿宋" w:eastAsia="仿宋" w:cs="宋体" w:hint="eastAsia"/>
                <w:sz w:val="28"/>
                <w:szCs w:val="28"/>
                <w:lang w:val="en-US" w:eastAsia="zh-CN"/>
              </w:rPr>
              <w:t>服务内容及要求</w:t>
            </w:r>
          </w:p>
        </w:tc>
        <w:tc>
          <w:tcPr>
            <w:tcW w:w="8544" w:type="dxa"/>
            <w:gridSpan w:val="6"/>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420" w:lineRule="exact"/>
              <w:ind w:left="0" w:firstLineChars="200" w:firstLine="560"/>
              <w:jc w:val="left"/>
              <w:textAlignment w:val="auto"/>
              <w:rPr>
                <w:rFonts w:ascii="仿宋" w:eastAsia="仿宋" w:cs="仿宋" w:hint="eastAsia"/>
                <w:b/>
                <w:bCs w:val="0"/>
                <w:color w:val="000000"/>
                <w:sz w:val="28"/>
                <w:szCs w:val="28"/>
                <w:lang w:val="en-US" w:eastAsia="zh-CN"/>
              </w:rPr>
            </w:pPr>
            <w:r>
              <w:rPr>
                <w:rFonts w:ascii="仿宋" w:eastAsia="仿宋" w:cs="仿宋" w:hint="eastAsia"/>
                <w:b/>
                <w:bCs w:val="0"/>
                <w:color w:val="000000"/>
                <w:sz w:val="28"/>
                <w:szCs w:val="28"/>
                <w:lang w:val="en-US" w:eastAsia="zh-CN"/>
              </w:rPr>
              <w:t>服务要求：</w:t>
            </w:r>
          </w:p>
          <w:p>
            <w:pPr>
              <w:keepNext w:val="0"/>
              <w:keepLines w:val="0"/>
              <w:pageBreakBefore w:val="0"/>
              <w:widowControl w:val="0"/>
              <w:kinsoku/>
              <w:wordWrap/>
              <w:overflowPunct/>
              <w:topLinePunct w:val="0"/>
              <w:autoSpaceDE/>
              <w:autoSpaceDN/>
              <w:bidi w:val="0"/>
              <w:adjustRightInd/>
              <w:snapToGrid/>
              <w:spacing w:line="420" w:lineRule="exact"/>
              <w:ind w:left="0" w:firstLineChars="200" w:firstLine="560"/>
              <w:jc w:val="left"/>
              <w:textAlignment w:val="auto"/>
              <w:rPr>
                <w:rFonts w:ascii="仿宋" w:eastAsia="仿宋" w:cs="仿宋" w:hint="eastAsia"/>
                <w:b w:val="0"/>
                <w:bCs/>
                <w:color w:val="000000"/>
                <w:sz w:val="28"/>
                <w:szCs w:val="28"/>
                <w:lang w:val="en-US" w:eastAsia="zh-CN"/>
              </w:rPr>
            </w:pPr>
            <w:r>
              <w:rPr>
                <w:rFonts w:ascii="仿宋" w:eastAsia="仿宋" w:cs="仿宋" w:hint="eastAsia"/>
                <w:b w:val="0"/>
                <w:bCs/>
                <w:color w:val="000000"/>
                <w:sz w:val="28"/>
                <w:szCs w:val="28"/>
                <w:lang w:val="en-US" w:eastAsia="zh-CN"/>
              </w:rPr>
              <w:t>一、检测方式：</w:t>
            </w:r>
          </w:p>
          <w:p>
            <w:pPr>
              <w:keepNext w:val="0"/>
              <w:keepLines w:val="0"/>
              <w:pageBreakBefore w:val="0"/>
              <w:widowControl w:val="0"/>
              <w:kinsoku/>
              <w:wordWrap/>
              <w:overflowPunct/>
              <w:topLinePunct w:val="0"/>
              <w:autoSpaceDE/>
              <w:autoSpaceDN/>
              <w:bidi w:val="0"/>
              <w:adjustRightInd/>
              <w:snapToGrid/>
              <w:spacing w:line="420" w:lineRule="exact"/>
              <w:ind w:left="0" w:firstLineChars="200" w:firstLine="560"/>
              <w:jc w:val="left"/>
              <w:textAlignment w:val="auto"/>
              <w:rPr>
                <w:rFonts w:ascii="仿宋" w:eastAsia="仿宋" w:cs="仿宋"/>
                <w:b w:val="0"/>
                <w:bCs/>
                <w:color w:val="000000"/>
                <w:sz w:val="28"/>
                <w:szCs w:val="28"/>
                <w:lang w:val="en-US" w:eastAsia="zh-CN"/>
              </w:rPr>
            </w:pPr>
            <w:r>
              <w:rPr>
                <w:rFonts w:ascii="仿宋" w:eastAsia="仿宋" w:cs="仿宋" w:hint="eastAsia"/>
                <w:b w:val="0"/>
                <w:bCs/>
                <w:color w:val="000000"/>
                <w:sz w:val="28"/>
                <w:szCs w:val="28"/>
                <w:lang w:val="en-US" w:eastAsia="zh-CN"/>
              </w:rPr>
              <w:t>1、公开招标第三方检测机构完成毛发取样、筛查、检测工作。</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jc w:val="left"/>
              <w:textAlignment w:val="auto"/>
              <w:rPr>
                <w:rFonts w:ascii="仿宋" w:eastAsia="仿宋" w:cs="仿宋" w:hint="eastAsia"/>
                <w:bCs/>
                <w:color w:val="000000"/>
                <w:sz w:val="28"/>
                <w:szCs w:val="28"/>
                <w:lang w:val="en-US" w:eastAsia="zh-CN"/>
              </w:rPr>
            </w:pPr>
            <w:r>
              <w:rPr>
                <w:rFonts w:ascii="仿宋" w:eastAsia="仿宋" w:cs="仿宋" w:hint="eastAsia"/>
                <w:b/>
                <w:bCs w:val="0"/>
                <w:color w:val="000000"/>
                <w:sz w:val="28"/>
                <w:szCs w:val="28"/>
                <w:lang w:val="en-US" w:eastAsia="zh-CN"/>
              </w:rPr>
              <w:t>2、</w:t>
            </w:r>
            <w:r>
              <w:rPr>
                <w:rFonts w:ascii="仿宋" w:eastAsia="仿宋" w:cs="仿宋" w:hint="eastAsia"/>
                <w:bCs/>
                <w:color w:val="000000"/>
                <w:sz w:val="28"/>
                <w:szCs w:val="28"/>
                <w:lang w:val="en-US" w:eastAsia="zh-CN"/>
              </w:rPr>
              <w:t>集中统一检测和个别重点检测相结合。</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jc w:val="left"/>
              <w:textAlignment w:val="auto"/>
              <w:rPr>
                <w:rFonts w:ascii="仿宋" w:eastAsia="仿宋" w:cs="宋体" w:hint="eastAsia"/>
                <w:b w:val="0"/>
                <w:bCs/>
                <w:color w:val="000000"/>
                <w:sz w:val="28"/>
                <w:szCs w:val="28"/>
                <w14:textFill>
                  <w14:solidFill>
                    <w14:srgbClr w14:val="000000"/>
                  </w14:solidFill>
                </w14:textFill>
                <w:lang w:val="en-US" w:eastAsia="zh-CN"/>
              </w:rPr>
            </w:pPr>
            <w:r>
              <w:rPr>
                <w:rFonts w:ascii="仿宋" w:eastAsia="仿宋" w:cs="仿宋" w:hint="eastAsia"/>
                <w:b w:val="0"/>
                <w:bCs/>
                <w:color w:val="000000"/>
                <w:sz w:val="28"/>
                <w:szCs w:val="28"/>
                <w:lang w:val="en-US" w:eastAsia="zh-CN"/>
              </w:rPr>
              <w:t>3、</w:t>
            </w:r>
            <w:r>
              <w:rPr>
                <w:rFonts w:ascii="仿宋" w:eastAsia="仿宋" w:cs="宋体" w:hint="eastAsia"/>
                <w:b w:val="0"/>
                <w:bCs/>
                <w:color w:val="000000"/>
                <w:sz w:val="28"/>
                <w:szCs w:val="28"/>
                <w14:textFill>
                  <w14:solidFill>
                    <w14:srgbClr w14:val="000000"/>
                  </w14:solidFill>
                </w14:textFill>
                <w:lang w:val="en-US" w:eastAsia="zh-CN"/>
              </w:rPr>
              <w:t>毛发检测、尿液检测、唾液检测相结合。</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jc w:val="left"/>
              <w:textAlignment w:val="auto"/>
              <w:rPr>
                <w:rFonts w:ascii="仿宋" w:eastAsia="仿宋" w:cs="宋体"/>
                <w:b w:val="0"/>
                <w:bCs/>
                <w:color w:val="000000"/>
                <w:sz w:val="28"/>
                <w:szCs w:val="28"/>
                <w14:textFill>
                  <w14:solidFill>
                    <w14:srgbClr w14:val="000000"/>
                  </w14:solidFill>
                </w14:textFill>
                <w:lang w:val="en-US" w:eastAsia="zh-CN"/>
              </w:rPr>
            </w:pPr>
            <w:r>
              <w:rPr>
                <w:rFonts w:ascii="仿宋" w:eastAsia="仿宋" w:cs="宋体" w:hint="eastAsia"/>
                <w:b w:val="0"/>
                <w:bCs/>
                <w:color w:val="000000"/>
                <w:sz w:val="28"/>
                <w:szCs w:val="28"/>
                <w14:textFill>
                  <w14:solidFill>
                    <w14:srgbClr w14:val="000000"/>
                  </w14:solidFill>
                </w14:textFill>
                <w:lang w:val="en-US" w:eastAsia="zh-CN"/>
              </w:rPr>
              <w:t>4、毛发初筛和司法鉴定相结合。</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cs="仿宋" w:hint="eastAsia"/>
                <w:b w:val="0"/>
                <w:bCs/>
                <w:color w:val="000000"/>
                <w:sz w:val="28"/>
                <w:szCs w:val="28"/>
                <w:lang w:val="en-US" w:eastAsia="zh-CN"/>
              </w:rPr>
            </w:pPr>
            <w:r>
              <w:rPr>
                <w:rFonts w:ascii="仿宋" w:eastAsia="仿宋" w:cs="宋体" w:hint="eastAsia"/>
                <w:b w:val="0"/>
                <w:bCs w:val="0"/>
                <w:color w:val="000000"/>
                <w:sz w:val="28"/>
                <w:szCs w:val="28"/>
                <w14:textFill>
                  <w14:solidFill>
                    <w14:srgbClr w14:val="000000"/>
                  </w14:solidFill>
                </w14:textFill>
                <w:lang w:val="en-US" w:eastAsia="zh-CN"/>
              </w:rPr>
              <w:t>二、</w:t>
            </w:r>
            <w:r>
              <w:rPr>
                <w:rFonts w:ascii="仿宋" w:eastAsia="仿宋" w:cs="仿宋" w:hint="eastAsia"/>
                <w:b w:val="0"/>
                <w:bCs/>
                <w:color w:val="000000"/>
                <w:sz w:val="28"/>
                <w:szCs w:val="28"/>
                <w:lang w:val="en-US" w:eastAsia="zh-CN"/>
              </w:rPr>
              <w:t>检测要求：</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cs="仿宋" w:hint="eastAsia"/>
                <w:b w:val="0"/>
                <w:bCs/>
                <w:color w:val="000000"/>
                <w:sz w:val="28"/>
                <w:szCs w:val="28"/>
                <w:lang w:val="en-US" w:eastAsia="zh-CN"/>
              </w:rPr>
            </w:pPr>
            <w:r>
              <w:rPr>
                <w:rFonts w:ascii="仿宋" w:eastAsia="仿宋" w:cs="仿宋" w:hint="eastAsia"/>
                <w:b w:val="0"/>
                <w:bCs/>
                <w:color w:val="000000"/>
                <w:sz w:val="28"/>
                <w:szCs w:val="28"/>
                <w:lang w:val="en-US" w:eastAsia="zh-CN"/>
              </w:rPr>
              <w:t>1、试剂要求。采用胶体金法，有效期≥24个月；能检测吗啡、甲基安非他明、氯胺酮等多种类毒品；灵敏度符合国家《涉毒人员毛发样本检测规范》要求；试剂具有“公安部吸毒检测试剂盒检查评比结果”证明或“公安部刑事技术产品质量监督检验中心或公安部安全防范报警系统产品质量监督检验测试中心出具的检测报告”复印件。</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cs="仿宋" w:hint="eastAsia"/>
                <w:b w:val="0"/>
                <w:bCs/>
                <w:color w:val="000000"/>
                <w:sz w:val="28"/>
                <w:szCs w:val="28"/>
                <w:lang w:val="en-US" w:eastAsia="zh-CN"/>
              </w:rPr>
            </w:pPr>
            <w:r>
              <w:rPr>
                <w:rFonts w:ascii="仿宋" w:eastAsia="仿宋" w:cs="仿宋" w:hint="eastAsia"/>
                <w:b w:val="0"/>
                <w:bCs/>
                <w:color w:val="000000"/>
                <w:sz w:val="28"/>
                <w:szCs w:val="28"/>
                <w:lang w:val="en-US" w:eastAsia="zh-CN"/>
              </w:rPr>
              <w:t>2、采样要求：由供应商负责准确核实、登记参检人员身份信息、毛发提取、AB样本保存及负责采样人员和采样辅材；统一采样应保证每日不少于500人份；采样须严格按照《毛发提取操作规范》进行；毛发提取全过程须同步录音录像并接受采购方全程监督。</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cs="仿宋" w:hint="eastAsia"/>
                <w:b w:val="0"/>
                <w:bCs/>
                <w:color w:val="000000"/>
                <w:sz w:val="28"/>
                <w:szCs w:val="28"/>
                <w:lang w:val="en-US" w:eastAsia="zh-CN"/>
              </w:rPr>
            </w:pPr>
            <w:r>
              <w:rPr>
                <w:rFonts w:ascii="仿宋" w:eastAsia="仿宋" w:cs="仿宋" w:hint="eastAsia"/>
                <w:b w:val="0"/>
                <w:bCs/>
                <w:color w:val="000000"/>
                <w:sz w:val="28"/>
                <w:szCs w:val="28"/>
                <w:lang w:val="en-US" w:eastAsia="zh-CN"/>
              </w:rPr>
              <w:t>3、毛法检测及认定要求：检测方法、程序符合国家《涉毒人员毛发样本检测规范》；采样结束3日内完成检测工作及出具书面检测报告；初筛检测结果为阳性的A样本，应对其同一人份的B样本进行实验复检，并出具司法鉴定报告；检测全过程在安岳县本地完成，并同步录音录像且接受采购方全程监督。</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cs="仿宋" w:hint="eastAsia"/>
                <w:b w:val="0"/>
                <w:bCs/>
                <w:color w:val="000000"/>
                <w:sz w:val="28"/>
                <w:szCs w:val="28"/>
                <w:lang w:val="en-US" w:eastAsia="zh-CN"/>
              </w:rPr>
            </w:pPr>
            <w:r>
              <w:rPr>
                <w:rFonts w:ascii="仿宋" w:eastAsia="仿宋" w:cs="仿宋" w:hint="eastAsia"/>
                <w:b w:val="0"/>
                <w:bCs/>
                <w:color w:val="000000"/>
                <w:sz w:val="28"/>
                <w:szCs w:val="28"/>
                <w:lang w:val="en-US" w:eastAsia="zh-CN"/>
              </w:rPr>
              <w:t>三、检测期限</w:t>
            </w:r>
          </w:p>
          <w:p>
            <w:pPr>
              <w:spacing w:line="480" w:lineRule="exact"/>
              <w:ind w:firstLineChars="200" w:firstLine="560"/>
              <w:rPr>
                <w:rFonts w:ascii="仿宋" w:eastAsia="仿宋" w:cs="仿宋"/>
                <w:b w:val="0"/>
                <w:bCs/>
                <w:color w:val="000000"/>
                <w:sz w:val="28"/>
                <w:szCs w:val="28"/>
                <w:lang w:val="en-US" w:eastAsia="zh-CN"/>
              </w:rPr>
            </w:pPr>
            <w:r>
              <w:rPr>
                <w:rFonts w:ascii="仿宋" w:eastAsia="仿宋" w:cs="仿宋" w:hint="eastAsia"/>
                <w:b w:val="0"/>
                <w:bCs/>
                <w:color w:val="000000"/>
                <w:sz w:val="28"/>
                <w:szCs w:val="28"/>
                <w:lang w:val="en-US" w:eastAsia="zh-CN"/>
              </w:rPr>
              <w:t>2025年12月底前完成检测任务。同时将检测结果报告原件和情况说明及相关佐证资料交采购方。</w:t>
            </w:r>
          </w:p>
        </w:tc>
      </w:tr>
    </w:tbl>
    <w:p>
      <w:pPr>
        <w:spacing w:line="480" w:lineRule="exact"/>
        <w:ind w:firstLineChars="200" w:firstLine="560"/>
        <w:rPr>
          <w:rFonts w:ascii="仿宋" w:eastAsia="仿宋" w:cs="仿宋" w:hint="eastAsia"/>
          <w:b/>
          <w:color w:val="000000"/>
          <w:sz w:val="30"/>
          <w:szCs w:val="30"/>
        </w:rPr>
      </w:pPr>
      <w:r>
        <w:rPr>
          <w:rFonts w:ascii="仿宋" w:eastAsia="仿宋" w:hint="eastAsia"/>
          <w:b/>
          <w:sz w:val="28"/>
          <w:szCs w:val="28"/>
          <w:lang w:eastAsia="zh-CN"/>
        </w:rPr>
        <w:t>二、</w:t>
      </w:r>
      <w:r>
        <w:rPr>
          <w:rFonts w:ascii="仿宋" w:eastAsia="仿宋" w:cs="仿宋" w:hint="eastAsia"/>
          <w:b/>
          <w:color w:val="000000"/>
          <w:sz w:val="30"/>
          <w:szCs w:val="30"/>
        </w:rPr>
        <w:t>供应商应具备的资格条件：</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cs="仿宋" w:hint="eastAsia"/>
          <w:bCs/>
          <w:color w:val="000000"/>
          <w:sz w:val="30"/>
          <w:szCs w:val="30"/>
          <w:shd w:val="clear" w:color="auto" w:fill="FFFFFF"/>
        </w:rPr>
      </w:pPr>
      <w:r>
        <w:rPr>
          <w:rFonts w:ascii="仿宋" w:eastAsia="仿宋" w:cs="仿宋" w:hint="eastAsia"/>
          <w:bCs/>
          <w:color w:val="000000"/>
          <w:sz w:val="30"/>
          <w:szCs w:val="30"/>
          <w:shd w:val="clear" w:color="auto" w:fill="FFFFFF"/>
        </w:rPr>
        <w:t>1、</w:t>
      </w:r>
      <w:r>
        <w:rPr>
          <w:rFonts w:ascii="仿宋" w:eastAsia="仿宋" w:hint="eastAsia"/>
          <w:sz w:val="28"/>
          <w:szCs w:val="28"/>
          <w:lang w:eastAsia="zh-CN"/>
        </w:rPr>
        <w:t>供应商须具备涉毒检测服务资质及配备有专业</w:t>
      </w:r>
      <w:r>
        <w:rPr>
          <w:rFonts w:ascii="仿宋" w:eastAsia="仿宋" w:hint="eastAsia"/>
          <w:sz w:val="28"/>
          <w:szCs w:val="28"/>
        </w:rPr>
        <w:t>技术人员</w:t>
      </w:r>
      <w:r>
        <w:rPr>
          <w:rFonts w:ascii="仿宋" w:eastAsia="仿宋" w:hint="eastAsia"/>
          <w:sz w:val="28"/>
          <w:szCs w:val="28"/>
          <w:lang w:eastAsia="zh-CN"/>
        </w:rPr>
        <w:t>（提供</w:t>
      </w:r>
      <w:r>
        <w:rPr>
          <w:rFonts w:ascii="仿宋" w:eastAsia="仿宋" w:cs="宋体" w:hint="eastAsia"/>
          <w:color w:val="000000"/>
          <w:kern w:val="0"/>
          <w:sz w:val="30"/>
          <w:szCs w:val="30"/>
          <w:lang w:eastAsia="zh-CN"/>
        </w:rPr>
        <w:t>司法鉴定许可证及</w:t>
      </w:r>
      <w:r>
        <w:rPr>
          <w:rFonts w:ascii="仿宋" w:eastAsia="仿宋" w:cs="宋体" w:hint="eastAsia"/>
          <w:color w:val="000000"/>
          <w:kern w:val="0"/>
          <w:sz w:val="30"/>
          <w:szCs w:val="30"/>
          <w:lang w:val="en-US" w:eastAsia="zh-CN"/>
        </w:rPr>
        <w:t>CMA检验检测机构资质证书或CNAS检验检测机构资质证书、</w:t>
      </w:r>
      <w:r>
        <w:rPr>
          <w:rFonts w:ascii="仿宋" w:eastAsia="仿宋" w:hint="eastAsia"/>
          <w:sz w:val="28"/>
          <w:szCs w:val="28"/>
          <w:lang w:eastAsia="zh-CN"/>
        </w:rPr>
        <w:t>资质和人员证书）</w:t>
      </w:r>
      <w:r>
        <w:rPr>
          <w:rFonts w:ascii="仿宋" w:eastAsia="仿宋" w:hint="eastAsia"/>
          <w:sz w:val="28"/>
          <w:szCs w:val="28"/>
        </w:rPr>
        <w:t>。</w:t>
      </w:r>
    </w:p>
    <w:p>
      <w:pPr>
        <w:spacing w:line="480" w:lineRule="exact"/>
        <w:ind w:firstLineChars="200" w:firstLine="600"/>
        <w:rPr>
          <w:rFonts w:ascii="仿宋" w:eastAsia="仿宋" w:cs="仿宋" w:hint="eastAsia"/>
          <w:bCs/>
          <w:color w:val="000000"/>
          <w:sz w:val="30"/>
          <w:szCs w:val="30"/>
          <w:shd w:val="clear" w:color="auto" w:fill="FFFFFF"/>
        </w:rPr>
      </w:pPr>
      <w:r>
        <w:rPr>
          <w:rFonts w:ascii="仿宋" w:eastAsia="仿宋" w:cs="仿宋" w:hint="eastAsia"/>
          <w:bCs/>
          <w:color w:val="000000"/>
          <w:sz w:val="30"/>
          <w:szCs w:val="30"/>
          <w:shd w:val="clear" w:color="auto" w:fill="FFFFFF"/>
        </w:rPr>
        <w:t>2、满足《中华人民共和国政府采购法》第二十二条规定。</w:t>
      </w:r>
    </w:p>
    <w:p>
      <w:pPr>
        <w:spacing w:line="480" w:lineRule="exact"/>
        <w:ind w:firstLineChars="200" w:firstLine="600"/>
        <w:rPr>
          <w:rFonts w:ascii="仿宋" w:eastAsia="仿宋"/>
          <w:sz w:val="28"/>
          <w:szCs w:val="28"/>
        </w:rPr>
      </w:pPr>
      <w:r>
        <w:rPr>
          <w:rFonts w:ascii="仿宋" w:eastAsia="仿宋" w:cs="仿宋" w:hint="eastAsia"/>
          <w:bCs/>
          <w:color w:val="000000"/>
          <w:sz w:val="30"/>
          <w:szCs w:val="30"/>
          <w:shd w:val="clear" w:color="auto" w:fill="FFFFFF"/>
        </w:rPr>
        <w:t>3、法律、行政法规定的其他条件。</w:t>
      </w:r>
    </w:p>
    <w:p>
      <w:pPr>
        <w:spacing w:line="480" w:lineRule="exact"/>
        <w:ind w:firstLineChars="200" w:firstLine="600"/>
        <w:rPr>
          <w:rFonts w:ascii="仿宋" w:eastAsia="仿宋" w:cs="仿宋" w:hint="eastAsia"/>
          <w:bCs/>
          <w:color w:val="000000"/>
          <w:sz w:val="30"/>
          <w:szCs w:val="30"/>
          <w:shd w:val="clear" w:color="auto" w:fill="FFFFFF"/>
        </w:rPr>
      </w:pPr>
      <w:r>
        <w:rPr>
          <w:rFonts w:ascii="仿宋" w:eastAsia="仿宋" w:cs="仿宋" w:hint="eastAsia"/>
          <w:bCs/>
          <w:color w:val="000000"/>
          <w:sz w:val="30"/>
          <w:szCs w:val="30"/>
          <w:shd w:val="clear" w:color="auto" w:fill="FFFFFF"/>
          <w:lang w:val="en-US" w:eastAsia="zh-CN"/>
        </w:rPr>
        <w:t>4、</w:t>
      </w:r>
      <w:r>
        <w:rPr>
          <w:rFonts w:ascii="仿宋" w:eastAsia="仿宋" w:cs="仿宋" w:hint="eastAsia"/>
          <w:bCs/>
          <w:color w:val="000000"/>
          <w:sz w:val="30"/>
          <w:szCs w:val="30"/>
          <w:shd w:val="clear" w:color="auto" w:fill="FFFFFF"/>
        </w:rPr>
        <w:t>本项目不接受联合体投标</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b/>
          <w:sz w:val="30"/>
          <w:szCs w:val="30"/>
        </w:rPr>
      </w:pPr>
      <w:r>
        <w:rPr>
          <w:rFonts w:ascii="仿宋" w:eastAsia="仿宋" w:cs="仿宋" w:hint="eastAsia"/>
          <w:b w:val="0"/>
          <w:bCs/>
          <w:color w:val="000000"/>
          <w:sz w:val="30"/>
          <w:szCs w:val="30"/>
          <w:lang w:val="en-US" w:eastAsia="zh-CN"/>
        </w:rPr>
        <w:t>三、</w:t>
      </w:r>
      <w:r>
        <w:rPr>
          <w:rFonts w:ascii="仿宋" w:eastAsia="仿宋" w:hint="eastAsia"/>
          <w:b/>
          <w:sz w:val="30"/>
          <w:szCs w:val="30"/>
        </w:rPr>
        <w:t>政府采购合同内容条款要求：</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合同编号：XXXX。</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签订地点：XXXX。</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签订时间：XXXX年XX月XX日。</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 xml:space="preserve">采购人（甲方）：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 xml:space="preserve">供应商（乙方）：                              </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560"/>
        <w:textAlignment w:val="auto"/>
        <w:rPr>
          <w:rFonts w:ascii="仿宋" w:eastAsia="仿宋" w:hint="eastAsia"/>
          <w:sz w:val="28"/>
          <w:szCs w:val="28"/>
        </w:rPr>
      </w:pPr>
      <w:r>
        <w:rPr>
          <w:rFonts w:ascii="仿宋" w:eastAsia="仿宋" w:hint="eastAsia"/>
          <w:sz w:val="28"/>
          <w:szCs w:val="28"/>
        </w:rPr>
        <w:t>依据《中华人民共和国合同法》、《中华人民共和国政府采购法》与项目行业有关的法律法规，以及XXXX项目（招标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pPr>
        <w:keepNext w:val="0"/>
        <w:keepLines w:val="0"/>
        <w:pageBreakBefore w:val="0"/>
        <w:widowControl w:val="0"/>
        <w:kinsoku/>
        <w:wordWrap/>
        <w:overflowPunct/>
        <w:topLinePunct w:val="0"/>
        <w:autoSpaceDE/>
        <w:autoSpaceDN/>
        <w:bidi w:val="0"/>
        <w:adjustRightInd/>
        <w:snapToGrid w:val="0"/>
        <w:spacing w:line="480" w:lineRule="exact"/>
        <w:ind w:firstLineChars="200" w:firstLine="600"/>
        <w:jc w:val="left"/>
        <w:textAlignment w:val="auto"/>
        <w:rPr>
          <w:rFonts w:ascii="仿宋" w:eastAsia="仿宋" w:hint="eastAsia"/>
          <w:sz w:val="30"/>
          <w:szCs w:val="30"/>
          <w:lang w:eastAsia="zh-CN"/>
        </w:rPr>
      </w:pPr>
      <w:r>
        <w:rPr>
          <w:rFonts w:ascii="仿宋" w:eastAsia="仿宋" w:hint="eastAsia"/>
          <w:sz w:val="30"/>
          <w:szCs w:val="30"/>
          <w:lang w:eastAsia="zh-CN"/>
        </w:rPr>
        <w:t>㈠项目基本情况</w:t>
      </w:r>
    </w:p>
    <w:p>
      <w:pPr>
        <w:keepNext w:val="0"/>
        <w:keepLines w:val="0"/>
        <w:pageBreakBefore w:val="0"/>
        <w:widowControl w:val="0"/>
        <w:kinsoku/>
        <w:wordWrap/>
        <w:overflowPunct/>
        <w:topLinePunct w:val="0"/>
        <w:autoSpaceDE/>
        <w:autoSpaceDN/>
        <w:bidi w:val="0"/>
        <w:adjustRightInd/>
        <w:snapToGrid w:val="0"/>
        <w:spacing w:line="480" w:lineRule="exact"/>
        <w:ind w:firstLineChars="200" w:firstLine="600"/>
        <w:jc w:val="left"/>
        <w:textAlignment w:val="auto"/>
        <w:rPr>
          <w:rFonts w:ascii="仿宋" w:eastAsia="仿宋"/>
          <w:sz w:val="30"/>
          <w:szCs w:val="30"/>
          <w:lang w:val="en-US" w:eastAsia="zh-CN"/>
        </w:rPr>
      </w:pPr>
      <w:r>
        <w:rPr>
          <w:rFonts w:ascii="仿宋" w:eastAsia="仿宋" w:hint="eastAsia"/>
          <w:sz w:val="30"/>
          <w:szCs w:val="30"/>
          <w:lang w:eastAsia="zh-CN"/>
        </w:rPr>
        <w:t>根据</w:t>
      </w:r>
      <w:r>
        <w:rPr>
          <w:rFonts w:ascii="仿宋" w:eastAsia="仿宋" w:hint="eastAsia"/>
          <w:sz w:val="30"/>
          <w:szCs w:val="30"/>
        </w:rPr>
        <w:t>安岳县</w:t>
      </w:r>
      <w:r>
        <w:rPr>
          <w:rFonts w:ascii="仿宋" w:eastAsia="仿宋" w:hint="eastAsia"/>
          <w:sz w:val="30"/>
          <w:szCs w:val="30"/>
          <w:lang w:eastAsia="zh-CN"/>
        </w:rPr>
        <w:t>禁毒委员会《关于开展</w:t>
      </w:r>
      <w:r>
        <w:rPr>
          <w:rFonts w:ascii="仿宋" w:eastAsia="仿宋" w:hint="eastAsia"/>
          <w:sz w:val="30"/>
          <w:szCs w:val="30"/>
          <w:lang w:val="en-US" w:eastAsia="zh-CN"/>
        </w:rPr>
        <w:t>2025年公职人员吸毒检测工作的通知</w:t>
      </w:r>
      <w:r>
        <w:rPr>
          <w:rFonts w:ascii="仿宋" w:eastAsia="仿宋" w:hint="eastAsia"/>
          <w:sz w:val="30"/>
          <w:szCs w:val="30"/>
          <w:lang w:eastAsia="zh-CN"/>
        </w:rPr>
        <w:t>》（安禁毒委</w:t>
      </w:r>
      <w:r>
        <w:rPr>
          <w:rFonts w:ascii="仿宋" w:eastAsia="仿宋" w:hint="eastAsia"/>
          <w:sz w:val="30"/>
          <w:szCs w:val="30"/>
          <w:lang w:val="en-US" w:eastAsia="zh-CN"/>
        </w:rPr>
        <w:t>[2025]6号</w:t>
      </w:r>
      <w:r>
        <w:rPr>
          <w:rFonts w:ascii="仿宋" w:eastAsia="仿宋" w:hint="eastAsia"/>
          <w:sz w:val="30"/>
          <w:szCs w:val="30"/>
          <w:lang w:eastAsia="zh-CN"/>
        </w:rPr>
        <w:t>）文件要求，医院需于</w:t>
      </w:r>
      <w:r>
        <w:rPr>
          <w:rFonts w:ascii="仿宋" w:eastAsia="仿宋" w:hint="eastAsia"/>
          <w:sz w:val="30"/>
          <w:szCs w:val="30"/>
          <w:lang w:val="en-US" w:eastAsia="zh-CN"/>
        </w:rPr>
        <w:t>2025年12月31日前</w:t>
      </w:r>
      <w:r>
        <w:rPr>
          <w:rFonts w:ascii="仿宋" w:eastAsia="仿宋" w:hint="eastAsia"/>
          <w:sz w:val="30"/>
          <w:szCs w:val="30"/>
          <w:lang w:eastAsia="zh-CN"/>
        </w:rPr>
        <w:t>完成全院公职人员</w:t>
      </w:r>
      <w:r>
        <w:rPr>
          <w:rFonts w:ascii="仿宋" w:eastAsia="仿宋" w:hint="eastAsia"/>
          <w:sz w:val="30"/>
          <w:szCs w:val="30"/>
          <w:lang w:val="en-US" w:eastAsia="zh-CN"/>
        </w:rPr>
        <w:t>2025年度</w:t>
      </w:r>
      <w:r>
        <w:rPr>
          <w:rFonts w:ascii="仿宋" w:eastAsia="仿宋" w:hint="eastAsia"/>
          <w:sz w:val="30"/>
          <w:szCs w:val="30"/>
          <w:lang w:eastAsia="zh-CN"/>
        </w:rPr>
        <w:t>涉毒检测工作</w:t>
      </w:r>
      <w:r>
        <w:rPr>
          <w:rFonts w:ascii="仿宋" w:eastAsia="仿宋" w:hint="eastAsia"/>
          <w:sz w:val="30"/>
          <w:szCs w:val="30"/>
        </w:rPr>
        <w:t>。</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hint="eastAsia"/>
          <w:sz w:val="28"/>
          <w:szCs w:val="28"/>
        </w:rPr>
      </w:pPr>
      <w:r>
        <w:rPr>
          <w:rFonts w:ascii="仿宋" w:eastAsia="仿宋" w:hint="eastAsia"/>
          <w:b w:val="0"/>
          <w:bCs w:val="0"/>
          <w:sz w:val="30"/>
          <w:szCs w:val="30"/>
          <w:lang w:eastAsia="zh-CN"/>
        </w:rPr>
        <w:t>㈡服务要求</w:t>
      </w:r>
      <w:r>
        <w:rPr>
          <w:rFonts w:ascii="仿宋" w:eastAsia="仿宋"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cs="仿宋" w:hint="eastAsia"/>
          <w:b w:val="0"/>
          <w:bCs/>
          <w:color w:val="000000"/>
          <w:sz w:val="30"/>
          <w:szCs w:val="30"/>
          <w:lang w:val="en-US" w:eastAsia="zh-CN"/>
        </w:rPr>
      </w:pPr>
      <w:r>
        <w:rPr>
          <w:rFonts w:ascii="仿宋" w:eastAsia="仿宋" w:cs="仿宋" w:hint="eastAsia"/>
          <w:b w:val="0"/>
          <w:bCs/>
          <w:color w:val="000000"/>
          <w:sz w:val="30"/>
          <w:szCs w:val="30"/>
          <w:lang w:val="en-US" w:eastAsia="zh-CN"/>
        </w:rPr>
        <w:t>1、乙方应保证履行本项目具有稳定的供货服务能力和充足的预算，防止因节假日、耗材短期、人员组织不到位等因素中断项目服务；</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cs="仿宋" w:hint="eastAsia"/>
          <w:b w:val="0"/>
          <w:bCs/>
          <w:color w:val="000000"/>
          <w:sz w:val="30"/>
          <w:szCs w:val="30"/>
          <w:lang w:val="en-US" w:eastAsia="zh-CN"/>
        </w:rPr>
      </w:pPr>
      <w:r>
        <w:rPr>
          <w:rFonts w:ascii="仿宋" w:eastAsia="仿宋" w:cs="仿宋" w:hint="eastAsia"/>
          <w:b w:val="0"/>
          <w:bCs/>
          <w:color w:val="000000"/>
          <w:sz w:val="30"/>
          <w:szCs w:val="30"/>
          <w:lang w:val="en-US" w:eastAsia="zh-CN"/>
        </w:rPr>
        <w:t>2、乙方应为采购人提供相关技术咨询，如遇有争议的鉴定，须主动进行说明或配合进入司法程序；</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cs="仿宋" w:hint="eastAsia"/>
          <w:b w:val="0"/>
          <w:bCs/>
          <w:color w:val="000000"/>
          <w:sz w:val="30"/>
          <w:szCs w:val="30"/>
          <w:lang w:val="en-US" w:eastAsia="zh-CN"/>
        </w:rPr>
      </w:pPr>
      <w:r>
        <w:rPr>
          <w:rFonts w:ascii="仿宋" w:eastAsia="仿宋" w:hint="eastAsia"/>
          <w:sz w:val="30"/>
          <w:szCs w:val="30"/>
          <w:lang w:eastAsia="zh-CN"/>
        </w:rPr>
        <w:t>㈢质量标准：符合国家相关要求</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lang w:val="en-US" w:eastAsia="zh-CN"/>
        </w:rPr>
        <w:t>㈣</w:t>
      </w:r>
      <w:r>
        <w:rPr>
          <w:rFonts w:ascii="仿宋" w:eastAsia="仿宋" w:hint="eastAsia"/>
          <w:sz w:val="30"/>
          <w:szCs w:val="30"/>
        </w:rPr>
        <w:t>服务质量的监管考核</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96" w:firstLine="588"/>
        <w:textAlignment w:val="auto"/>
        <w:rPr>
          <w:rFonts w:ascii="仿宋" w:eastAsia="仿宋"/>
          <w:sz w:val="30"/>
          <w:szCs w:val="30"/>
        </w:rPr>
      </w:pPr>
      <w:r>
        <w:rPr>
          <w:rFonts w:ascii="仿宋" w:eastAsia="仿宋" w:hint="eastAsia"/>
          <w:sz w:val="30"/>
          <w:szCs w:val="30"/>
        </w:rPr>
        <w:t>未按规定</w:t>
      </w:r>
      <w:r>
        <w:rPr>
          <w:rFonts w:ascii="仿宋" w:eastAsia="仿宋" w:hint="eastAsia"/>
          <w:sz w:val="30"/>
          <w:szCs w:val="30"/>
          <w:lang w:eastAsia="zh-CN"/>
        </w:rPr>
        <w:t>时间及时保质保量完成检测任务</w:t>
      </w:r>
      <w:r>
        <w:rPr>
          <w:rFonts w:ascii="仿宋" w:eastAsia="仿宋" w:hint="eastAsia"/>
          <w:sz w:val="30"/>
          <w:szCs w:val="30"/>
          <w:lang w:val="en-US" w:eastAsia="zh-CN"/>
        </w:rPr>
        <w:t>。规定时限内每有1人未完成检测，承担100元/人的处罚;</w:t>
      </w:r>
      <w:r>
        <w:rPr>
          <w:rFonts w:ascii="仿宋" w:eastAsia="仿宋" w:hint="eastAsia"/>
          <w:sz w:val="30"/>
          <w:szCs w:val="30"/>
          <w:lang w:eastAsia="zh-CN"/>
        </w:rPr>
        <w:t>每延时一天</w:t>
      </w:r>
      <w:r>
        <w:rPr>
          <w:rFonts w:ascii="仿宋" w:eastAsia="仿宋" w:hint="eastAsia"/>
          <w:sz w:val="30"/>
          <w:szCs w:val="30"/>
          <w:lang w:val="en-US" w:eastAsia="zh-CN"/>
        </w:rPr>
        <w:t>,承担100元/天的处罚，以此累加，并按要求立即整改。</w:t>
      </w:r>
      <w:r>
        <w:rPr>
          <w:rFonts w:ascii="仿宋" w:eastAsia="仿宋" w:hint="eastAsia"/>
          <w:sz w:val="30"/>
          <w:szCs w:val="30"/>
        </w:rPr>
        <w:t>未及时整改，</w:t>
      </w:r>
      <w:r>
        <w:rPr>
          <w:rFonts w:ascii="仿宋" w:eastAsia="仿宋" w:hint="eastAsia"/>
          <w:sz w:val="30"/>
          <w:szCs w:val="30"/>
          <w:lang w:eastAsia="zh-CN"/>
        </w:rPr>
        <w:t>甲方</w:t>
      </w:r>
      <w:r>
        <w:rPr>
          <w:rFonts w:ascii="仿宋" w:eastAsia="仿宋" w:hint="eastAsia"/>
          <w:sz w:val="30"/>
          <w:szCs w:val="30"/>
        </w:rPr>
        <w:t>有权随时解除合同</w:t>
      </w:r>
      <w:r>
        <w:rPr>
          <w:rFonts w:ascii="仿宋" w:eastAsia="仿宋" w:hint="eastAsia"/>
          <w:sz w:val="30"/>
          <w:szCs w:val="30"/>
          <w:lang w:eastAsia="zh-CN"/>
        </w:rPr>
        <w:t>，乙方承担由此产生的相应法律和行政责任</w:t>
      </w:r>
      <w:r>
        <w:rPr>
          <w:rFonts w:ascii="仿宋" w:eastAsia="仿宋" w:hint="eastAsia"/>
          <w:sz w:val="30"/>
          <w:szCs w:val="30"/>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lang w:val="en-US" w:eastAsia="zh-CN"/>
        </w:rPr>
        <w:t>㈤</w:t>
      </w:r>
      <w:r>
        <w:rPr>
          <w:rFonts w:ascii="仿宋" w:eastAsia="仿宋" w:hint="eastAsia"/>
          <w:sz w:val="30"/>
          <w:szCs w:val="30"/>
        </w:rPr>
        <w:t>服务费用及支付方式</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cs="仿宋" w:hint="eastAsia"/>
          <w:b w:val="0"/>
          <w:bCs/>
          <w:color w:val="000000"/>
          <w:sz w:val="30"/>
          <w:szCs w:val="30"/>
          <w:lang w:val="en-US" w:eastAsia="zh-CN"/>
        </w:rPr>
      </w:pPr>
      <w:r>
        <w:rPr>
          <w:rFonts w:ascii="仿宋" w:eastAsia="仿宋" w:cs="仿宋" w:hint="eastAsia"/>
          <w:b w:val="0"/>
          <w:bCs/>
          <w:color w:val="000000"/>
          <w:sz w:val="30"/>
          <w:szCs w:val="30"/>
          <w:lang w:val="en-US" w:eastAsia="zh-CN"/>
        </w:rPr>
        <w:t>1、乙方所报单价应包含完成检测服务所需的劳务、交通运输、材料、设备、仪器、人工、鉴定、管理、保险、税费、利润等一切费用，采购人不再额外支付费用。</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600"/>
        <w:textAlignment w:val="auto"/>
        <w:rPr>
          <w:rFonts w:ascii="仿宋" w:eastAsia="仿宋"/>
          <w:sz w:val="30"/>
          <w:szCs w:val="30"/>
        </w:rPr>
      </w:pPr>
      <w:r>
        <w:rPr>
          <w:rFonts w:ascii="仿宋" w:eastAsia="仿宋" w:cs="宋体" w:hint="eastAsia"/>
          <w:sz w:val="30"/>
          <w:szCs w:val="30"/>
          <w:lang w:val="en-US" w:eastAsia="zh-CN"/>
        </w:rPr>
        <w:t>2、</w:t>
      </w:r>
      <w:r>
        <w:rPr>
          <w:rFonts w:ascii="仿宋" w:eastAsia="仿宋" w:cs="宋体" w:hint="eastAsia"/>
          <w:sz w:val="30"/>
          <w:szCs w:val="30"/>
          <w:lang w:eastAsia="zh-CN"/>
        </w:rPr>
        <w:t>合同签订，检测任务按期完成</w:t>
      </w:r>
      <w:r>
        <w:rPr>
          <w:rFonts w:ascii="仿宋" w:eastAsia="仿宋" w:cs="宋体" w:hint="eastAsia"/>
          <w:sz w:val="30"/>
          <w:szCs w:val="30"/>
        </w:rPr>
        <w:t>后</w:t>
      </w:r>
      <w:r>
        <w:rPr>
          <w:rFonts w:ascii="仿宋" w:eastAsia="仿宋" w:cs="宋体" w:hint="eastAsia"/>
          <w:sz w:val="30"/>
          <w:szCs w:val="30"/>
          <w:lang w:eastAsia="zh-CN"/>
        </w:rPr>
        <w:t>，服务费按实际检测人数和中标单价及考核结果核算，乙方凭发票</w:t>
      </w:r>
      <w:r>
        <w:rPr>
          <w:rFonts w:ascii="仿宋" w:eastAsia="仿宋" w:cs="宋体" w:hint="eastAsia"/>
          <w:sz w:val="30"/>
          <w:szCs w:val="30"/>
          <w:lang w:val="en-US" w:eastAsia="zh-CN"/>
        </w:rPr>
        <w:t>10个工作日内据实结算。</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val="en-US" w:eastAsia="zh-CN"/>
        </w:rPr>
      </w:pPr>
      <w:r>
        <w:rPr>
          <w:rFonts w:ascii="仿宋" w:eastAsia="仿宋" w:hint="eastAsia"/>
          <w:sz w:val="30"/>
          <w:szCs w:val="30"/>
          <w:lang w:val="en-US" w:eastAsia="zh-CN"/>
        </w:rPr>
        <w:t>㈥甲方权利和义务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1、甲方</w:t>
      </w:r>
      <w:r>
        <w:rPr>
          <w:rFonts w:ascii="仿宋" w:eastAsia="仿宋" w:hint="eastAsia"/>
          <w:sz w:val="30"/>
          <w:szCs w:val="30"/>
        </w:rPr>
        <w:t>有权对合同规定范围内</w:t>
      </w:r>
      <w:r>
        <w:rPr>
          <w:rFonts w:ascii="仿宋" w:eastAsia="仿宋" w:hint="eastAsia"/>
          <w:sz w:val="30"/>
          <w:szCs w:val="30"/>
          <w:lang w:eastAsia="zh-CN"/>
        </w:rPr>
        <w:t>乙方</w:t>
      </w:r>
      <w:r>
        <w:rPr>
          <w:rFonts w:ascii="仿宋" w:eastAsia="仿宋" w:hint="eastAsia"/>
          <w:sz w:val="30"/>
          <w:szCs w:val="30"/>
        </w:rPr>
        <w:t>的服务行为进行监督和检查，拥有监管权。对甲方认为不合理的部分有权下达整改通知书，并要求乙方限期整改</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2、</w:t>
      </w:r>
      <w:r>
        <w:rPr>
          <w:rFonts w:ascii="仿宋" w:eastAsia="仿宋" w:hint="eastAsia"/>
          <w:sz w:val="30"/>
          <w:szCs w:val="30"/>
        </w:rPr>
        <w:t>负责检查监督</w:t>
      </w:r>
      <w:r>
        <w:rPr>
          <w:rFonts w:ascii="仿宋" w:eastAsia="仿宋" w:hint="eastAsia"/>
          <w:sz w:val="30"/>
          <w:szCs w:val="30"/>
          <w:lang w:eastAsia="zh-CN"/>
        </w:rPr>
        <w:t>乙方</w:t>
      </w:r>
      <w:r>
        <w:rPr>
          <w:rFonts w:ascii="仿宋" w:eastAsia="仿宋" w:hint="eastAsia"/>
          <w:sz w:val="30"/>
          <w:szCs w:val="30"/>
        </w:rPr>
        <w:t>管理工作的实施及制度的执行情况</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3、</w:t>
      </w:r>
      <w:r>
        <w:rPr>
          <w:rFonts w:ascii="仿宋" w:eastAsia="仿宋" w:hint="eastAsia"/>
          <w:sz w:val="30"/>
          <w:szCs w:val="30"/>
        </w:rPr>
        <w:t>根据本合同规定，按时向</w:t>
      </w:r>
      <w:r>
        <w:rPr>
          <w:rFonts w:ascii="仿宋" w:eastAsia="仿宋" w:hint="eastAsia"/>
          <w:sz w:val="30"/>
          <w:szCs w:val="30"/>
          <w:lang w:eastAsia="zh-CN"/>
        </w:rPr>
        <w:t>乙方</w:t>
      </w:r>
      <w:r>
        <w:rPr>
          <w:rFonts w:ascii="仿宋" w:eastAsia="仿宋" w:hint="eastAsia"/>
          <w:sz w:val="30"/>
          <w:szCs w:val="30"/>
        </w:rPr>
        <w:t>支付应付服务费用</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r>
        <w:rPr>
          <w:rFonts w:ascii="仿宋" w:eastAsia="仿宋" w:hint="eastAsia"/>
          <w:sz w:val="30"/>
          <w:szCs w:val="30"/>
          <w:lang w:val="en-US" w:eastAsia="zh-CN"/>
        </w:rPr>
        <w:t>4、</w:t>
      </w:r>
      <w:r>
        <w:rPr>
          <w:rFonts w:ascii="仿宋" w:eastAsia="仿宋" w:hint="eastAsia"/>
          <w:sz w:val="30"/>
          <w:szCs w:val="30"/>
        </w:rPr>
        <w:t>积极配合</w:t>
      </w:r>
      <w:r>
        <w:rPr>
          <w:rFonts w:ascii="仿宋" w:eastAsia="仿宋" w:hint="eastAsia"/>
          <w:sz w:val="30"/>
          <w:szCs w:val="30"/>
          <w:lang w:eastAsia="zh-CN"/>
        </w:rPr>
        <w:t>乙方</w:t>
      </w:r>
      <w:r>
        <w:rPr>
          <w:rFonts w:ascii="仿宋" w:eastAsia="仿宋" w:hint="eastAsia"/>
          <w:sz w:val="30"/>
          <w:szCs w:val="30"/>
        </w:rPr>
        <w:t>做好</w:t>
      </w:r>
      <w:r>
        <w:rPr>
          <w:rFonts w:ascii="仿宋" w:eastAsia="仿宋" w:hint="eastAsia"/>
          <w:sz w:val="30"/>
          <w:szCs w:val="30"/>
          <w:lang w:eastAsia="zh-CN"/>
        </w:rPr>
        <w:t>检测服务</w:t>
      </w:r>
      <w:r>
        <w:rPr>
          <w:rFonts w:ascii="仿宋" w:eastAsia="仿宋" w:hint="eastAsia"/>
          <w:sz w:val="30"/>
          <w:szCs w:val="30"/>
        </w:rPr>
        <w:t>工作。</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val="en-US" w:eastAsia="zh-CN"/>
        </w:rPr>
      </w:pPr>
      <w:r>
        <w:rPr>
          <w:rFonts w:ascii="仿宋" w:eastAsia="仿宋" w:hint="eastAsia"/>
          <w:sz w:val="30"/>
          <w:szCs w:val="30"/>
          <w:lang w:eastAsia="zh-CN"/>
        </w:rPr>
        <w:t>㈦</w:t>
      </w:r>
      <w:r>
        <w:rPr>
          <w:rFonts w:ascii="仿宋" w:eastAsia="仿宋" w:hint="eastAsia"/>
          <w:sz w:val="30"/>
          <w:szCs w:val="30"/>
          <w:lang w:val="en-US" w:eastAsia="zh-CN"/>
        </w:rPr>
        <w:t>乙方权利和义务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1、乙方对</w:t>
      </w:r>
      <w:r>
        <w:rPr>
          <w:rFonts w:ascii="仿宋" w:eastAsia="仿宋"/>
          <w:sz w:val="30"/>
          <w:szCs w:val="30"/>
        </w:rPr>
        <w:t>委托</w:t>
      </w:r>
      <w:r>
        <w:rPr>
          <w:rFonts w:ascii="仿宋" w:eastAsia="仿宋" w:hint="eastAsia"/>
          <w:sz w:val="30"/>
          <w:szCs w:val="30"/>
        </w:rPr>
        <w:t>服务</w:t>
      </w:r>
      <w:r>
        <w:rPr>
          <w:rFonts w:ascii="仿宋" w:eastAsia="仿宋"/>
          <w:sz w:val="30"/>
          <w:szCs w:val="30"/>
        </w:rPr>
        <w:t>范围内的</w:t>
      </w:r>
      <w:r>
        <w:rPr>
          <w:rFonts w:ascii="仿宋" w:eastAsia="仿宋" w:hint="eastAsia"/>
          <w:sz w:val="30"/>
          <w:szCs w:val="30"/>
        </w:rPr>
        <w:t>项目</w:t>
      </w:r>
      <w:r>
        <w:rPr>
          <w:rFonts w:ascii="仿宋" w:eastAsia="仿宋"/>
          <w:sz w:val="30"/>
          <w:szCs w:val="30"/>
        </w:rPr>
        <w:t>享有管理权及服务义务</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2、</w:t>
      </w:r>
      <w:r>
        <w:rPr>
          <w:rFonts w:ascii="仿宋" w:eastAsia="仿宋"/>
          <w:sz w:val="30"/>
          <w:szCs w:val="30"/>
        </w:rPr>
        <w:t>根据</w:t>
      </w:r>
      <w:r>
        <w:rPr>
          <w:rFonts w:ascii="仿宋" w:eastAsia="仿宋" w:hint="eastAsia"/>
          <w:sz w:val="30"/>
          <w:szCs w:val="30"/>
          <w:lang w:eastAsia="zh-CN"/>
        </w:rPr>
        <w:t>约</w:t>
      </w:r>
      <w:r>
        <w:rPr>
          <w:rFonts w:ascii="仿宋" w:eastAsia="仿宋"/>
          <w:sz w:val="30"/>
          <w:szCs w:val="30"/>
        </w:rPr>
        <w:t>定向</w:t>
      </w:r>
      <w:r>
        <w:rPr>
          <w:rFonts w:ascii="仿宋" w:eastAsia="仿宋" w:hint="eastAsia"/>
          <w:sz w:val="30"/>
          <w:szCs w:val="30"/>
          <w:lang w:eastAsia="zh-CN"/>
        </w:rPr>
        <w:t>甲</w:t>
      </w:r>
      <w:r>
        <w:rPr>
          <w:rFonts w:ascii="仿宋" w:eastAsia="仿宋"/>
          <w:sz w:val="30"/>
          <w:szCs w:val="30"/>
        </w:rPr>
        <w:t>方收取相关</w:t>
      </w:r>
      <w:r>
        <w:rPr>
          <w:rFonts w:ascii="仿宋" w:eastAsia="仿宋" w:hint="eastAsia"/>
          <w:sz w:val="30"/>
          <w:szCs w:val="30"/>
        </w:rPr>
        <w:t>服务</w:t>
      </w:r>
      <w:r>
        <w:rPr>
          <w:rFonts w:ascii="仿宋" w:eastAsia="仿宋"/>
          <w:sz w:val="30"/>
          <w:szCs w:val="30"/>
        </w:rPr>
        <w:t>费用，并有权</w:t>
      </w:r>
      <w:r>
        <w:rPr>
          <w:rFonts w:ascii="仿宋" w:eastAsia="仿宋" w:hint="eastAsia"/>
          <w:sz w:val="30"/>
          <w:szCs w:val="30"/>
        </w:rPr>
        <w:t>在本项目管理范围内</w:t>
      </w:r>
      <w:r>
        <w:rPr>
          <w:rFonts w:ascii="仿宋" w:eastAsia="仿宋"/>
          <w:sz w:val="30"/>
          <w:szCs w:val="30"/>
        </w:rPr>
        <w:t>管理及合理使用</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3、</w:t>
      </w:r>
      <w:r>
        <w:rPr>
          <w:rFonts w:ascii="仿宋" w:eastAsia="仿宋" w:hint="eastAsia"/>
          <w:sz w:val="30"/>
          <w:szCs w:val="30"/>
        </w:rPr>
        <w:t>及时向</w:t>
      </w:r>
      <w:r>
        <w:rPr>
          <w:rFonts w:ascii="仿宋" w:eastAsia="仿宋" w:hint="eastAsia"/>
          <w:sz w:val="30"/>
          <w:szCs w:val="30"/>
          <w:lang w:eastAsia="zh-CN"/>
        </w:rPr>
        <w:t>甲</w:t>
      </w:r>
      <w:r>
        <w:rPr>
          <w:rFonts w:ascii="仿宋" w:eastAsia="仿宋" w:hint="eastAsia"/>
          <w:sz w:val="30"/>
          <w:szCs w:val="30"/>
        </w:rPr>
        <w:t>方通告本项目服务范围内有关服务的重大事项，及时配合处理投诉</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lang w:eastAsia="zh-CN"/>
        </w:rPr>
      </w:pPr>
      <w:r>
        <w:rPr>
          <w:rFonts w:ascii="仿宋" w:eastAsia="仿宋" w:hint="eastAsia"/>
          <w:sz w:val="30"/>
          <w:szCs w:val="30"/>
          <w:lang w:val="en-US" w:eastAsia="zh-CN"/>
        </w:rPr>
        <w:t>4、</w:t>
      </w:r>
      <w:r>
        <w:rPr>
          <w:rFonts w:ascii="仿宋" w:eastAsia="仿宋"/>
          <w:sz w:val="30"/>
          <w:szCs w:val="30"/>
        </w:rPr>
        <w:t>接受</w:t>
      </w:r>
      <w:r>
        <w:rPr>
          <w:rFonts w:ascii="仿宋" w:eastAsia="仿宋" w:hint="eastAsia"/>
          <w:sz w:val="30"/>
          <w:szCs w:val="30"/>
        </w:rPr>
        <w:t>行</w:t>
      </w:r>
      <w:r>
        <w:rPr>
          <w:rFonts w:ascii="仿宋" w:eastAsia="仿宋"/>
          <w:sz w:val="30"/>
          <w:szCs w:val="30"/>
        </w:rPr>
        <w:t>业管理部门及政府有关部门的指导，接受</w:t>
      </w:r>
      <w:r>
        <w:rPr>
          <w:rFonts w:ascii="仿宋" w:eastAsia="仿宋" w:hint="eastAsia"/>
          <w:sz w:val="30"/>
          <w:szCs w:val="30"/>
          <w:lang w:eastAsia="zh-CN"/>
        </w:rPr>
        <w:t>甲</w:t>
      </w:r>
      <w:r>
        <w:rPr>
          <w:rFonts w:ascii="仿宋" w:eastAsia="仿宋"/>
          <w:sz w:val="30"/>
          <w:szCs w:val="30"/>
        </w:rPr>
        <w:t>方的监督</w:t>
      </w:r>
      <w:r>
        <w:rPr>
          <w:rFonts w:ascii="仿宋" w:eastAsia="仿宋"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lang w:val="en-US" w:eastAsia="zh-CN"/>
        </w:rPr>
        <w:t>5、</w:t>
      </w:r>
      <w:r>
        <w:rPr>
          <w:rFonts w:ascii="仿宋" w:eastAsia="仿宋"/>
          <w:sz w:val="30"/>
          <w:szCs w:val="30"/>
        </w:rPr>
        <w:t>国家法律、法规所规定由</w:t>
      </w:r>
      <w:r>
        <w:rPr>
          <w:rFonts w:ascii="仿宋" w:eastAsia="仿宋" w:hint="eastAsia"/>
          <w:sz w:val="30"/>
          <w:szCs w:val="30"/>
          <w:lang w:eastAsia="zh-CN"/>
        </w:rPr>
        <w:t>乙方</w:t>
      </w:r>
      <w:r>
        <w:rPr>
          <w:rFonts w:ascii="仿宋" w:eastAsia="仿宋"/>
          <w:sz w:val="30"/>
          <w:szCs w:val="30"/>
        </w:rPr>
        <w:t>承担的其它责任。</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lang w:eastAsia="zh-CN"/>
        </w:rPr>
        <w:t>㈧</w:t>
      </w:r>
      <w:r>
        <w:rPr>
          <w:rFonts w:ascii="仿宋" w:eastAsia="仿宋"/>
          <w:sz w:val="30"/>
          <w:szCs w:val="30"/>
        </w:rPr>
        <w:t>违约责任</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1、</w:t>
      </w:r>
      <w:r>
        <w:rPr>
          <w:rFonts w:ascii="仿宋" w:eastAsia="仿宋"/>
          <w:sz w:val="30"/>
          <w:szCs w:val="30"/>
        </w:rPr>
        <w:t>双方须</w:t>
      </w:r>
      <w:r>
        <w:rPr>
          <w:rFonts w:ascii="仿宋" w:eastAsia="仿宋" w:hint="eastAsia"/>
          <w:sz w:val="30"/>
          <w:szCs w:val="30"/>
          <w:lang w:eastAsia="zh-CN"/>
        </w:rPr>
        <w:t>共同</w:t>
      </w:r>
      <w:r>
        <w:rPr>
          <w:rFonts w:ascii="仿宋" w:eastAsia="仿宋"/>
          <w:sz w:val="30"/>
          <w:szCs w:val="30"/>
        </w:rPr>
        <w:t>遵守并执行</w:t>
      </w:r>
      <w:r>
        <w:rPr>
          <w:rFonts w:ascii="仿宋" w:eastAsia="仿宋" w:hint="eastAsia"/>
          <w:sz w:val="30"/>
          <w:szCs w:val="30"/>
          <w:lang w:eastAsia="zh-CN"/>
        </w:rPr>
        <w:t>约定</w:t>
      </w:r>
      <w:r>
        <w:rPr>
          <w:rFonts w:ascii="仿宋" w:eastAsia="仿宋"/>
          <w:sz w:val="30"/>
          <w:szCs w:val="30"/>
        </w:rPr>
        <w:t>的各项规定，保证</w:t>
      </w:r>
      <w:r>
        <w:rPr>
          <w:rFonts w:ascii="仿宋" w:eastAsia="仿宋" w:hint="eastAsia"/>
          <w:sz w:val="30"/>
          <w:szCs w:val="30"/>
          <w:lang w:eastAsia="zh-CN"/>
        </w:rPr>
        <w:t>服务工作</w:t>
      </w:r>
      <w:r>
        <w:rPr>
          <w:rFonts w:ascii="仿宋" w:eastAsia="仿宋"/>
          <w:sz w:val="30"/>
          <w:szCs w:val="30"/>
        </w:rPr>
        <w:t>正常</w:t>
      </w:r>
      <w:r>
        <w:rPr>
          <w:rFonts w:ascii="仿宋" w:eastAsia="仿宋" w:hint="eastAsia"/>
          <w:sz w:val="30"/>
          <w:szCs w:val="30"/>
        </w:rPr>
        <w:t>履行</w:t>
      </w:r>
      <w:r>
        <w:rPr>
          <w:rFonts w:asci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2、在履行</w:t>
      </w:r>
      <w:r>
        <w:rPr>
          <w:rFonts w:ascii="仿宋" w:eastAsia="仿宋" w:hint="eastAsia"/>
          <w:sz w:val="30"/>
          <w:szCs w:val="30"/>
          <w:lang w:eastAsia="zh-CN"/>
        </w:rPr>
        <w:t>服</w:t>
      </w:r>
      <w:r>
        <w:rPr>
          <w:rFonts w:ascii="仿宋" w:eastAsia="仿宋" w:hint="eastAsia"/>
          <w:sz w:val="30"/>
          <w:szCs w:val="30"/>
        </w:rPr>
        <w:t>务过程中</w:t>
      </w:r>
      <w:r>
        <w:rPr>
          <w:rFonts w:ascii="仿宋" w:eastAsia="仿宋" w:hint="eastAsia"/>
          <w:sz w:val="30"/>
          <w:szCs w:val="30"/>
          <w:lang w:eastAsia="zh-CN"/>
        </w:rPr>
        <w:t>，</w:t>
      </w:r>
      <w:r>
        <w:rPr>
          <w:rFonts w:ascii="仿宋" w:eastAsia="仿宋"/>
          <w:sz w:val="30"/>
          <w:szCs w:val="30"/>
        </w:rPr>
        <w:t>如因</w:t>
      </w:r>
      <w:r>
        <w:rPr>
          <w:rFonts w:ascii="仿宋" w:eastAsia="仿宋" w:hint="eastAsia"/>
          <w:sz w:val="30"/>
          <w:szCs w:val="30"/>
          <w:lang w:eastAsia="zh-CN"/>
        </w:rPr>
        <w:t>乙方</w:t>
      </w:r>
      <w:r>
        <w:rPr>
          <w:rFonts w:ascii="仿宋" w:eastAsia="仿宋" w:hint="eastAsia"/>
          <w:sz w:val="30"/>
          <w:szCs w:val="30"/>
        </w:rPr>
        <w:t>工作人员的</w:t>
      </w:r>
      <w:r>
        <w:rPr>
          <w:rFonts w:ascii="仿宋" w:eastAsia="仿宋"/>
          <w:sz w:val="30"/>
          <w:szCs w:val="30"/>
        </w:rPr>
        <w:t>的疏忽、失职、过错等</w:t>
      </w:r>
      <w:r>
        <w:rPr>
          <w:rFonts w:ascii="仿宋" w:eastAsia="仿宋" w:hint="eastAsia"/>
          <w:sz w:val="30"/>
          <w:szCs w:val="30"/>
        </w:rPr>
        <w:t>故意或者过失</w:t>
      </w:r>
      <w:r>
        <w:rPr>
          <w:rFonts w:ascii="仿宋" w:eastAsia="仿宋"/>
          <w:sz w:val="30"/>
          <w:szCs w:val="30"/>
        </w:rPr>
        <w:t>原因给</w:t>
      </w:r>
      <w:r>
        <w:rPr>
          <w:rFonts w:ascii="仿宋" w:eastAsia="仿宋" w:hint="eastAsia"/>
          <w:sz w:val="30"/>
          <w:szCs w:val="30"/>
          <w:lang w:eastAsia="zh-CN"/>
        </w:rPr>
        <w:t>甲</w:t>
      </w:r>
      <w:r>
        <w:rPr>
          <w:rFonts w:ascii="仿宋" w:eastAsia="仿宋"/>
          <w:sz w:val="30"/>
          <w:szCs w:val="30"/>
        </w:rPr>
        <w:t>方造成损失或侵害，</w:t>
      </w:r>
      <w:r>
        <w:rPr>
          <w:rFonts w:ascii="仿宋" w:eastAsia="仿宋" w:hint="eastAsia"/>
          <w:sz w:val="30"/>
          <w:szCs w:val="30"/>
        </w:rPr>
        <w:t>包括但不限于</w:t>
      </w:r>
      <w:r>
        <w:rPr>
          <w:rFonts w:ascii="仿宋" w:eastAsia="仿宋" w:hint="eastAsia"/>
          <w:sz w:val="30"/>
          <w:szCs w:val="30"/>
          <w:lang w:eastAsia="zh-CN"/>
        </w:rPr>
        <w:t>甲</w:t>
      </w:r>
      <w:r>
        <w:rPr>
          <w:rFonts w:ascii="仿宋" w:eastAsia="仿宋" w:hint="eastAsia"/>
          <w:sz w:val="30"/>
          <w:szCs w:val="30"/>
        </w:rPr>
        <w:t>方本身的财产损失、由此而导致的</w:t>
      </w:r>
      <w:r>
        <w:rPr>
          <w:rFonts w:ascii="仿宋" w:eastAsia="仿宋" w:hint="eastAsia"/>
          <w:sz w:val="30"/>
          <w:szCs w:val="30"/>
          <w:lang w:eastAsia="zh-CN"/>
        </w:rPr>
        <w:t>甲</w:t>
      </w:r>
      <w:r>
        <w:rPr>
          <w:rFonts w:ascii="仿宋" w:eastAsia="仿宋" w:hint="eastAsia"/>
          <w:sz w:val="30"/>
          <w:szCs w:val="30"/>
        </w:rPr>
        <w:t>方对任何第三方的法律责任等，</w:t>
      </w:r>
      <w:r>
        <w:rPr>
          <w:rFonts w:ascii="仿宋" w:eastAsia="仿宋" w:hint="eastAsia"/>
          <w:sz w:val="30"/>
          <w:szCs w:val="30"/>
          <w:lang w:eastAsia="zh-CN"/>
        </w:rPr>
        <w:t>乙方</w:t>
      </w:r>
      <w:r>
        <w:rPr>
          <w:rFonts w:ascii="仿宋" w:eastAsia="仿宋" w:hint="eastAsia"/>
          <w:sz w:val="30"/>
          <w:szCs w:val="30"/>
        </w:rPr>
        <w:t>对此均应承担全部的赔偿责任</w:t>
      </w:r>
      <w:r>
        <w:rPr>
          <w:rFonts w:asci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lang w:eastAsia="zh-CN"/>
        </w:rPr>
        <w:t>㈨</w:t>
      </w:r>
      <w:r>
        <w:rPr>
          <w:rFonts w:ascii="仿宋" w:eastAsia="仿宋" w:hint="eastAsia"/>
          <w:sz w:val="30"/>
          <w:szCs w:val="30"/>
        </w:rPr>
        <w:t>不可抗力事件处理</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3、不可抗力事件延续</w:t>
      </w:r>
      <w:r>
        <w:rPr>
          <w:rFonts w:ascii="仿宋" w:eastAsia="仿宋" w:hint="eastAsia"/>
          <w:sz w:val="30"/>
          <w:szCs w:val="30"/>
          <w:u w:val="single"/>
        </w:rPr>
        <w:t>5天</w:t>
      </w:r>
      <w:r>
        <w:rPr>
          <w:rFonts w:ascii="仿宋" w:eastAsia="仿宋" w:hint="eastAsia"/>
          <w:sz w:val="30"/>
          <w:szCs w:val="30"/>
        </w:rPr>
        <w:t>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b w:val="0"/>
          <w:bCs w:val="0"/>
          <w:sz w:val="30"/>
          <w:szCs w:val="30"/>
          <w:lang w:eastAsia="zh-CN"/>
        </w:rPr>
        <w:t>㈩</w:t>
      </w:r>
      <w:r>
        <w:rPr>
          <w:rFonts w:ascii="仿宋" w:eastAsia="仿宋" w:hint="eastAsia"/>
          <w:sz w:val="30"/>
          <w:szCs w:val="30"/>
        </w:rPr>
        <w:t>解</w:t>
      </w:r>
      <w:r>
        <w:rPr>
          <w:rFonts w:ascii="仿宋" w:eastAsia="仿宋"/>
          <w:sz w:val="30"/>
          <w:szCs w:val="30"/>
        </w:rPr>
        <w:t>决合同纠纷的方式</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1、</w:t>
      </w:r>
      <w:r>
        <w:rPr>
          <w:rFonts w:ascii="仿宋" w:eastAsia="仿宋"/>
          <w:sz w:val="30"/>
          <w:szCs w:val="30"/>
        </w:rPr>
        <w:t>在执行本合同中发生的或与本合同有关的争端，双方应通过友好协商解决，经协商在</w:t>
      </w:r>
      <w:r>
        <w:rPr>
          <w:rFonts w:ascii="仿宋" w:eastAsia="仿宋" w:hint="eastAsia"/>
          <w:sz w:val="30"/>
          <w:szCs w:val="30"/>
          <w:u w:val="single"/>
        </w:rPr>
        <w:t>10</w:t>
      </w:r>
      <w:r>
        <w:rPr>
          <w:rFonts w:ascii="仿宋" w:eastAsia="仿宋"/>
          <w:sz w:val="30"/>
          <w:szCs w:val="30"/>
          <w:u w:val="single"/>
        </w:rPr>
        <w:t>天内</w:t>
      </w:r>
      <w:r>
        <w:rPr>
          <w:rFonts w:ascii="仿宋" w:eastAsia="仿宋"/>
          <w:sz w:val="30"/>
          <w:szCs w:val="30"/>
        </w:rPr>
        <w:t>不能达成协议时，应提交</w:t>
      </w:r>
      <w:r>
        <w:rPr>
          <w:rFonts w:ascii="仿宋" w:eastAsia="仿宋" w:hint="eastAsia"/>
          <w:sz w:val="30"/>
          <w:szCs w:val="30"/>
          <w:lang w:eastAsia="zh-CN"/>
        </w:rPr>
        <w:t>甲方所在地</w:t>
      </w:r>
      <w:r>
        <w:rPr>
          <w:rFonts w:ascii="仿宋" w:eastAsia="仿宋"/>
          <w:sz w:val="30"/>
          <w:szCs w:val="30"/>
        </w:rPr>
        <w:t>仲裁委员会仲裁。</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2、</w:t>
      </w:r>
      <w:r>
        <w:rPr>
          <w:rFonts w:ascii="仿宋" w:eastAsia="仿宋"/>
          <w:sz w:val="30"/>
          <w:szCs w:val="30"/>
        </w:rPr>
        <w:t>仲裁裁决应为最终决定，并对双方具有约束力。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3、</w:t>
      </w:r>
      <w:r>
        <w:rPr>
          <w:rFonts w:ascii="仿宋" w:eastAsia="仿宋"/>
          <w:sz w:val="30"/>
          <w:szCs w:val="30"/>
        </w:rPr>
        <w:t xml:space="preserve">除另有裁决外，仲裁费应由败诉方负担。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4、</w:t>
      </w:r>
      <w:r>
        <w:rPr>
          <w:rFonts w:ascii="仿宋" w:eastAsia="仿宋"/>
          <w:sz w:val="30"/>
          <w:szCs w:val="30"/>
        </w:rPr>
        <w:t xml:space="preserve">仲裁期间，除正在进行仲裁部分外，合同其他部分继续执行。  </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560"/>
        <w:textAlignment w:val="auto"/>
        <w:rPr>
          <w:rFonts w:ascii="仿宋" w:eastAsia="仿宋" w:cs="仿宋" w:hint="eastAsia"/>
          <w:b w:val="0"/>
          <w:bCs w:val="0"/>
          <w:sz w:val="30"/>
          <w:szCs w:val="30"/>
          <w:lang w:eastAsia="zh-CN"/>
        </w:rPr>
      </w:pPr>
      <w:r>
        <w:rPr>
          <w:rFonts w:ascii="仿宋" w:eastAsia="仿宋" w:hint="eastAsia"/>
          <w:sz w:val="28"/>
          <w:szCs w:val="28"/>
          <w:lang w:val="en-US" w:eastAsia="zh-CN"/>
        </w:rPr>
        <w:t>(十一)</w:t>
      </w:r>
      <w:r>
        <w:rPr>
          <w:rFonts w:ascii="仿宋" w:eastAsia="仿宋" w:cs="仿宋" w:hint="eastAsia"/>
          <w:b w:val="0"/>
          <w:bCs w:val="0"/>
          <w:sz w:val="30"/>
          <w:szCs w:val="30"/>
          <w:lang w:eastAsia="zh-CN"/>
        </w:rPr>
        <w:t>廉洁条款</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600"/>
        <w:textAlignment w:val="auto"/>
        <w:rPr>
          <w:rFonts w:ascii="仿宋" w:eastAsia="仿宋" w:cs="仿宋" w:hint="eastAsia"/>
          <w:sz w:val="30"/>
          <w:szCs w:val="30"/>
          <w:lang w:val="en-US" w:eastAsia="zh-CN"/>
        </w:rPr>
      </w:pPr>
      <w:r>
        <w:rPr>
          <w:rFonts w:ascii="仿宋" w:eastAsia="仿宋" w:cs="仿宋" w:hint="eastAsia"/>
          <w:sz w:val="30"/>
          <w:szCs w:val="30"/>
          <w:lang w:val="en-US" w:eastAsia="zh-CN"/>
        </w:rPr>
        <w:t>1、双方承诺在合同签订及履行过程中恪守诚信、廉洁原则，遵守国家相关法律法规及医疗卫生行业行风建设规定，坚决反对任何形式的商业贿赂和不正当竞争行为。</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600"/>
        <w:textAlignment w:val="auto"/>
        <w:rPr>
          <w:rFonts w:ascii="仿宋" w:eastAsia="仿宋" w:cs="仿宋" w:hint="eastAsia"/>
          <w:sz w:val="30"/>
          <w:szCs w:val="30"/>
          <w:lang w:val="en-US" w:eastAsia="zh-CN"/>
        </w:rPr>
      </w:pPr>
      <w:r>
        <w:rPr>
          <w:rFonts w:ascii="仿宋" w:eastAsia="仿宋" w:cs="仿宋" w:hint="eastAsia"/>
          <w:sz w:val="30"/>
          <w:szCs w:val="30"/>
          <w:lang w:val="en-US" w:eastAsia="zh-CN"/>
        </w:rPr>
        <w:t>2、乙方及工作人员不得以任何方式向甲方工作人员、代理人或相关利害关系人提供、许诺提供或输送：⑴现金、有价证券、支付凭证、贵重物品；⑵不当馈赠，如超标准礼品、礼金、旅游、娱乐安排；⑶任何可能影响公正决策或合同履行的其他经济利益或好处。</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600"/>
        <w:textAlignment w:val="auto"/>
        <w:rPr>
          <w:rFonts w:ascii="仿宋" w:eastAsia="仿宋" w:cs="仿宋" w:hint="eastAsia"/>
          <w:sz w:val="30"/>
          <w:szCs w:val="30"/>
          <w:lang w:val="en-US" w:eastAsia="zh-CN"/>
        </w:rPr>
      </w:pPr>
      <w:r>
        <w:rPr>
          <w:rFonts w:ascii="仿宋" w:eastAsia="仿宋" w:cs="仿宋" w:hint="eastAsia"/>
          <w:sz w:val="30"/>
          <w:szCs w:val="30"/>
          <w:lang w:val="en-US" w:eastAsia="zh-CN"/>
        </w:rPr>
        <w:t>3、甲方工作人员不得以任何形式索要、收受或变相收受乙方给予的上述利益，不得利用职权为乙方谋取不正当利益或设置障碍。</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600"/>
        <w:textAlignment w:val="auto"/>
        <w:rPr>
          <w:rFonts w:ascii="仿宋" w:eastAsia="仿宋" w:cs="仿宋" w:hint="eastAsia"/>
          <w:sz w:val="30"/>
          <w:szCs w:val="30"/>
          <w:lang w:val="en-US" w:eastAsia="zh-CN"/>
        </w:rPr>
      </w:pPr>
      <w:r>
        <w:rPr>
          <w:rFonts w:ascii="仿宋" w:eastAsia="仿宋" w:cs="仿宋" w:hint="eastAsia"/>
          <w:sz w:val="30"/>
          <w:szCs w:val="30"/>
          <w:lang w:val="en-US" w:eastAsia="zh-CN"/>
        </w:rPr>
        <w:t>4、双方均有权利和义务对对方执行本条款情况进行监督。甲方设立并公布举报渠道，乙方如发现甲方人员有索贿等行为，应向甲方监察部门实名举报。</w:t>
      </w:r>
    </w:p>
    <w:p>
      <w:pPr>
        <w:keepNext w:val="0"/>
        <w:keepLines w:val="0"/>
        <w:pageBreakBefore w:val="0"/>
        <w:widowControl w:val="0"/>
        <w:kinsoku/>
        <w:overflowPunct/>
        <w:topLinePunct w:val="0"/>
        <w:autoSpaceDE/>
        <w:autoSpaceDN/>
        <w:bidi w:val="0"/>
        <w:adjustRightInd w:val="0"/>
        <w:snapToGrid w:val="0"/>
        <w:spacing w:line="440" w:lineRule="exact"/>
        <w:ind w:firstLineChars="200" w:firstLine="600"/>
        <w:textAlignment w:val="auto"/>
        <w:rPr>
          <w:rFonts w:ascii="仿宋" w:eastAsia="仿宋" w:cs="仿宋" w:hint="eastAsia"/>
          <w:sz w:val="30"/>
          <w:szCs w:val="30"/>
          <w:lang w:val="en-US" w:eastAsia="zh-CN"/>
        </w:rPr>
      </w:pPr>
      <w:r>
        <w:rPr>
          <w:rFonts w:ascii="仿宋" w:eastAsia="仿宋" w:cs="仿宋" w:hint="eastAsia"/>
          <w:sz w:val="30"/>
          <w:szCs w:val="30"/>
          <w:lang w:val="en-US" w:eastAsia="zh-CN"/>
        </w:rPr>
        <w:t>5、本廉洁条款作为本合同不可分割的一部分，与主合同具有同等法律效力。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30"/>
          <w:szCs w:val="30"/>
        </w:rPr>
      </w:pPr>
      <w:r>
        <w:rPr>
          <w:rFonts w:ascii="仿宋" w:eastAsia="仿宋" w:hint="eastAsia"/>
          <w:sz w:val="28"/>
          <w:szCs w:val="28"/>
          <w:lang w:val="en-US" w:eastAsia="zh-CN"/>
        </w:rPr>
        <w:t>(十二)</w:t>
      </w:r>
      <w:r>
        <w:rPr>
          <w:rFonts w:ascii="仿宋" w:eastAsia="仿宋"/>
          <w:sz w:val="30"/>
          <w:szCs w:val="30"/>
        </w:rPr>
        <w:t>合同</w:t>
      </w:r>
      <w:r>
        <w:rPr>
          <w:rFonts w:ascii="仿宋" w:eastAsia="仿宋" w:hint="eastAsia"/>
          <w:sz w:val="30"/>
          <w:szCs w:val="30"/>
        </w:rPr>
        <w:t>生效及其他</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75" w:firstLine="525"/>
        <w:textAlignment w:val="auto"/>
        <w:rPr>
          <w:rFonts w:ascii="仿宋" w:eastAsia="仿宋"/>
          <w:sz w:val="30"/>
          <w:szCs w:val="30"/>
        </w:rPr>
      </w:pPr>
      <w:r>
        <w:rPr>
          <w:rFonts w:ascii="仿宋" w:eastAsia="仿宋" w:hint="eastAsia"/>
          <w:sz w:val="30"/>
          <w:szCs w:val="30"/>
        </w:rPr>
        <w:t>1、在合同期内，未经</w:t>
      </w:r>
      <w:r>
        <w:rPr>
          <w:rFonts w:ascii="仿宋" w:eastAsia="仿宋" w:hint="eastAsia"/>
          <w:sz w:val="30"/>
          <w:szCs w:val="30"/>
          <w:lang w:eastAsia="zh-CN"/>
        </w:rPr>
        <w:t>甲</w:t>
      </w:r>
      <w:r>
        <w:rPr>
          <w:rFonts w:ascii="仿宋" w:eastAsia="仿宋" w:hint="eastAsia"/>
          <w:sz w:val="30"/>
          <w:szCs w:val="30"/>
        </w:rPr>
        <w:t>方同意书面认可，</w:t>
      </w:r>
      <w:r>
        <w:rPr>
          <w:rFonts w:ascii="仿宋" w:eastAsia="仿宋" w:hint="eastAsia"/>
          <w:sz w:val="30"/>
          <w:szCs w:val="30"/>
          <w:lang w:eastAsia="zh-CN"/>
        </w:rPr>
        <w:t>乙</w:t>
      </w:r>
      <w:r>
        <w:rPr>
          <w:rFonts w:ascii="仿宋" w:eastAsia="仿宋" w:hint="eastAsia"/>
          <w:sz w:val="30"/>
          <w:szCs w:val="30"/>
        </w:rPr>
        <w:t>方不得擅自将合同转包或分包。</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2、合同经双方法定代表或授权委托人签字并加盖单位公章后生效。</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3、合同执行中涉及采购资金和采购内容修改或补充的，须经政府采购监管部门审批，并签书面补充协议报政府采购监督管理部门备案，方可作为主合同不可分割的一部分。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4、本合同一式</w:t>
      </w:r>
      <w:r>
        <w:rPr>
          <w:rFonts w:ascii="仿宋" w:eastAsia="仿宋" w:hint="eastAsia"/>
          <w:sz w:val="30"/>
          <w:szCs w:val="30"/>
          <w:lang w:eastAsia="zh-CN"/>
        </w:rPr>
        <w:t>肆</w:t>
      </w:r>
      <w:r>
        <w:rPr>
          <w:rFonts w:ascii="仿宋" w:eastAsia="仿宋" w:hint="eastAsia"/>
          <w:sz w:val="30"/>
          <w:szCs w:val="30"/>
        </w:rPr>
        <w:t>份，自双方签章之日起起效。甲</w:t>
      </w:r>
      <w:r>
        <w:rPr>
          <w:rFonts w:ascii="仿宋" w:eastAsia="仿宋" w:hint="eastAsia"/>
          <w:sz w:val="30"/>
          <w:szCs w:val="30"/>
          <w:lang w:eastAsia="zh-CN"/>
        </w:rPr>
        <w:t>乙双</w:t>
      </w:r>
      <w:r>
        <w:rPr>
          <w:rFonts w:ascii="仿宋" w:eastAsia="仿宋" w:hint="eastAsia"/>
          <w:sz w:val="30"/>
          <w:szCs w:val="30"/>
        </w:rPr>
        <w:t>方</w:t>
      </w:r>
      <w:r>
        <w:rPr>
          <w:rFonts w:ascii="仿宋" w:eastAsia="仿宋" w:hint="eastAsia"/>
          <w:sz w:val="30"/>
          <w:szCs w:val="30"/>
          <w:lang w:eastAsia="zh-CN"/>
        </w:rPr>
        <w:t>各</w:t>
      </w:r>
      <w:r>
        <w:rPr>
          <w:rFonts w:ascii="仿宋" w:eastAsia="仿宋" w:hint="eastAsia"/>
          <w:sz w:val="30"/>
          <w:szCs w:val="30"/>
        </w:rPr>
        <w:t>贰份，具有同等法律效力。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30"/>
          <w:szCs w:val="30"/>
        </w:rPr>
      </w:pPr>
      <w:r>
        <w:rPr>
          <w:rFonts w:ascii="仿宋" w:eastAsia="仿宋" w:hint="eastAsia"/>
          <w:sz w:val="28"/>
          <w:szCs w:val="28"/>
          <w:lang w:val="en-US" w:eastAsia="zh-CN"/>
        </w:rPr>
        <w:t>(十三)</w:t>
      </w:r>
      <w:r>
        <w:rPr>
          <w:rFonts w:ascii="仿宋" w:eastAsia="仿宋" w:hint="eastAsia"/>
          <w:sz w:val="30"/>
          <w:szCs w:val="30"/>
        </w:rPr>
        <w:t>附件</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1、项目招标文件</w:t>
      </w:r>
      <w:r>
        <w:rPr>
          <w:rFonts w:ascii="仿宋" w:eastAsia="仿宋" w:hint="eastAsia"/>
          <w:sz w:val="30"/>
          <w:szCs w:val="30"/>
          <w:lang w:val="en-US" w:eastAsia="zh-CN"/>
        </w:rPr>
        <w:t xml:space="preserve">  </w:t>
      </w:r>
      <w:r>
        <w:rPr>
          <w:rFonts w:ascii="仿宋" w:eastAsia="仿宋" w:hint="eastAsia"/>
          <w:sz w:val="30"/>
          <w:szCs w:val="30"/>
        </w:rPr>
        <w:t>2、项目修改澄清文件</w:t>
      </w:r>
      <w:r>
        <w:rPr>
          <w:rFonts w:ascii="仿宋" w:eastAsia="仿宋" w:hint="eastAsia"/>
          <w:sz w:val="30"/>
          <w:szCs w:val="30"/>
          <w:lang w:val="en-US" w:eastAsia="zh-CN"/>
        </w:rPr>
        <w:t xml:space="preserve">   </w:t>
      </w:r>
      <w:r>
        <w:rPr>
          <w:rFonts w:ascii="仿宋" w:eastAsia="仿宋" w:hint="eastAsia"/>
          <w:sz w:val="30"/>
          <w:szCs w:val="30"/>
        </w:rPr>
        <w:t>3、项目投标文件</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r>
        <w:rPr>
          <w:rFonts w:ascii="仿宋" w:eastAsia="仿宋" w:hint="eastAsia"/>
          <w:sz w:val="30"/>
          <w:szCs w:val="30"/>
        </w:rPr>
        <w:t>4、中标通知书</w:t>
      </w:r>
      <w:r>
        <w:rPr>
          <w:rFonts w:ascii="仿宋" w:eastAsia="仿宋" w:hint="eastAsia"/>
          <w:sz w:val="30"/>
          <w:szCs w:val="30"/>
          <w:lang w:val="en-US" w:eastAsia="zh-CN"/>
        </w:rPr>
        <w:t xml:space="preserve">    </w:t>
      </w:r>
      <w:r>
        <w:rPr>
          <w:rFonts w:ascii="仿宋" w:eastAsia="仿宋" w:hint="eastAsia"/>
          <w:sz w:val="30"/>
          <w:szCs w:val="30"/>
        </w:rPr>
        <w:t>5、其他</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甲方：   （盖章）</w:t>
      </w:r>
      <w:r>
        <w:rPr>
          <w:rFonts w:ascii="仿宋" w:eastAsia="仿宋"/>
          <w:sz w:val="30"/>
          <w:szCs w:val="30"/>
        </w:rPr>
        <w:tab/>
        <w:tab/>
        <w:tab/>
      </w:r>
      <w:r>
        <w:rPr>
          <w:rFonts w:ascii="仿宋" w:eastAsia="仿宋" w:hint="eastAsia"/>
          <w:sz w:val="30"/>
          <w:szCs w:val="30"/>
          <w:lang w:val="en-US" w:eastAsia="zh-CN"/>
        </w:rPr>
        <w:t xml:space="preserve">   </w:t>
      </w:r>
      <w:r>
        <w:rPr>
          <w:rFonts w:ascii="仿宋" w:eastAsia="仿宋" w:hint="eastAsia"/>
          <w:sz w:val="30"/>
          <w:szCs w:val="30"/>
        </w:rPr>
        <w:t>乙方：</w:t>
      </w:r>
      <w:r>
        <w:rPr>
          <w:rFonts w:ascii="仿宋" w:eastAsia="仿宋" w:hint="eastAsia"/>
          <w:sz w:val="30"/>
          <w:szCs w:val="30"/>
          <w:lang w:val="en-US" w:eastAsia="zh-CN"/>
        </w:rPr>
        <w:t xml:space="preserve">    </w:t>
      </w:r>
      <w:r>
        <w:rPr>
          <w:rFonts w:ascii="仿宋" w:eastAsia="仿宋" w:hint="eastAsia"/>
          <w:sz w:val="30"/>
          <w:szCs w:val="30"/>
        </w:rPr>
        <w:t>（盖章）</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法定代表人（授权代表）：</w:t>
      </w:r>
      <w:r>
        <w:rPr>
          <w:rFonts w:ascii="仿宋" w:eastAsia="仿宋" w:hint="eastAsia"/>
          <w:sz w:val="30"/>
          <w:szCs w:val="30"/>
          <w:lang w:val="en-US" w:eastAsia="zh-CN"/>
        </w:rPr>
        <w:t xml:space="preserve">      </w:t>
      </w:r>
      <w:r>
        <w:rPr>
          <w:rFonts w:ascii="仿宋" w:eastAsia="仿宋" w:hint="eastAsia"/>
          <w:sz w:val="30"/>
          <w:szCs w:val="30"/>
        </w:rPr>
        <w:t>法定代表人（授权代表）：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地址：</w:t>
      </w:r>
      <w:r>
        <w:rPr>
          <w:rFonts w:ascii="仿宋" w:eastAsia="仿宋" w:hint="eastAsia"/>
          <w:sz w:val="30"/>
          <w:szCs w:val="30"/>
          <w:lang w:val="en-US" w:eastAsia="zh-CN"/>
        </w:rPr>
        <w:t xml:space="preserve">                       </w:t>
      </w:r>
      <w:r>
        <w:rPr>
          <w:rFonts w:ascii="仿宋" w:eastAsia="仿宋" w:hint="eastAsia"/>
          <w:sz w:val="30"/>
          <w:szCs w:val="30"/>
        </w:rPr>
        <w:t>地址：</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开户银行：</w:t>
      </w:r>
      <w:r>
        <w:rPr>
          <w:rFonts w:ascii="仿宋" w:eastAsia="仿宋" w:hint="eastAsia"/>
          <w:sz w:val="30"/>
          <w:szCs w:val="30"/>
          <w:lang w:val="en-US" w:eastAsia="zh-CN"/>
        </w:rPr>
        <w:t xml:space="preserve">                   </w:t>
      </w:r>
      <w:r>
        <w:rPr>
          <w:rFonts w:ascii="仿宋" w:eastAsia="仿宋" w:hint="eastAsia"/>
          <w:sz w:val="30"/>
          <w:szCs w:val="30"/>
        </w:rPr>
        <w:t>开户银行：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账号：</w:t>
      </w:r>
      <w:r>
        <w:rPr>
          <w:rFonts w:ascii="仿宋" w:eastAsia="仿宋" w:hint="eastAsia"/>
          <w:sz w:val="30"/>
          <w:szCs w:val="30"/>
          <w:lang w:val="en-US" w:eastAsia="zh-CN"/>
        </w:rPr>
        <w:t xml:space="preserve">                       </w:t>
      </w:r>
      <w:r>
        <w:rPr>
          <w:rFonts w:ascii="仿宋" w:eastAsia="仿宋" w:hint="eastAsia"/>
          <w:sz w:val="30"/>
          <w:szCs w:val="30"/>
        </w:rPr>
        <w:t>账号：</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sz w:val="30"/>
          <w:szCs w:val="30"/>
        </w:rPr>
      </w:pPr>
      <w:r>
        <w:rPr>
          <w:rFonts w:ascii="仿宋" w:eastAsia="仿宋" w:hint="eastAsia"/>
          <w:sz w:val="30"/>
          <w:szCs w:val="30"/>
        </w:rPr>
        <w:t>电话：</w:t>
      </w:r>
      <w:r>
        <w:rPr>
          <w:rFonts w:ascii="仿宋" w:eastAsia="仿宋" w:hint="eastAsia"/>
          <w:sz w:val="30"/>
          <w:szCs w:val="30"/>
          <w:lang w:val="en-US" w:eastAsia="zh-CN"/>
        </w:rPr>
        <w:t xml:space="preserve">                       </w:t>
      </w:r>
      <w:r>
        <w:rPr>
          <w:rFonts w:ascii="仿宋" w:eastAsia="仿宋" w:hint="eastAsia"/>
          <w:sz w:val="30"/>
          <w:szCs w:val="30"/>
        </w:rPr>
        <w:t>电话：</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r>
        <w:rPr>
          <w:rFonts w:ascii="仿宋" w:eastAsia="仿宋" w:hint="eastAsia"/>
          <w:sz w:val="30"/>
          <w:szCs w:val="30"/>
        </w:rPr>
        <w:t>传真：</w:t>
      </w:r>
      <w:r>
        <w:rPr>
          <w:rFonts w:ascii="仿宋" w:eastAsia="仿宋" w:hint="eastAsia"/>
          <w:sz w:val="30"/>
          <w:szCs w:val="30"/>
          <w:lang w:val="en-US" w:eastAsia="zh-CN"/>
        </w:rPr>
        <w:t xml:space="preserve">                       </w:t>
      </w:r>
      <w:r>
        <w:rPr>
          <w:rFonts w:ascii="仿宋" w:eastAsia="仿宋" w:hint="eastAsia"/>
          <w:sz w:val="30"/>
          <w:szCs w:val="30"/>
        </w:rPr>
        <w:t>传真：</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600"/>
        <w:textAlignment w:val="auto"/>
        <w:rPr>
          <w:rFonts w:ascii="仿宋" w:eastAsia="仿宋" w:hint="eastAsia"/>
          <w:sz w:val="30"/>
          <w:szCs w:val="30"/>
        </w:rPr>
      </w:pPr>
    </w:p>
    <w:p>
      <w:pPr>
        <w:spacing w:line="480" w:lineRule="exact"/>
        <w:ind w:firstLineChars="200" w:firstLine="600"/>
        <w:rPr>
          <w:rFonts w:ascii="仿宋" w:eastAsia="仿宋" w:cs="仿宋" w:hint="eastAsia"/>
          <w:bCs/>
          <w:color w:val="000000"/>
          <w:sz w:val="30"/>
          <w:szCs w:val="30"/>
          <w:shd w:val="clear" w:color="auto" w:fill="FFFFFF"/>
        </w:rPr>
      </w:pPr>
      <w:r>
        <w:rPr>
          <w:rFonts w:ascii="仿宋" w:eastAsia="仿宋" w:hint="eastAsia"/>
          <w:sz w:val="30"/>
          <w:szCs w:val="30"/>
          <w:lang w:val="en-US" w:eastAsia="zh-CN"/>
        </w:rPr>
        <w:t xml:space="preserve">                          </w:t>
      </w:r>
      <w:r>
        <w:rPr>
          <w:rFonts w:ascii="仿宋" w:eastAsia="仿宋" w:hint="eastAsia"/>
          <w:sz w:val="30"/>
          <w:szCs w:val="30"/>
        </w:rPr>
        <w:t>签约日期：XX年XX月XX日</w:t>
      </w:r>
    </w:p>
    <w:p>
      <w:pPr>
        <w:pStyle w:val="1"/>
        <w:keepNext/>
        <w:keepLines/>
        <w:widowControl/>
        <w:spacing w:before="120" w:after="120" w:line="240" w:lineRule="auto"/>
        <w:jc w:val="both"/>
        <w:rPr>
          <w:rFonts w:hint="eastAsia"/>
        </w:rPr>
      </w:pPr>
    </w:p>
    <w:p>
      <w:pPr>
        <w:rPr>
          <w:rFonts w:hint="eastAsia"/>
        </w:rPr>
      </w:pPr>
    </w:p>
    <w:p>
      <w:pPr>
        <w:rPr>
          <w:rFonts w:hint="eastAsia"/>
        </w:rPr>
      </w:pP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auto"/>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next w:val="0"/>
    <w:pPr>
      <w:keepNext/>
      <w:keepLines/>
      <w:widowControl w:val="0"/>
      <w:spacing w:before="340" w:after="330" w:line="578" w:lineRule="auto"/>
      <w:jc w:val="both"/>
      <w:outlineLvl w:val="0"/>
    </w:pPr>
    <w:rPr>
      <w:rFonts w:ascii="Calibri" w:eastAsia="宋体" w:cs="Arial" w:hAnsi="Calibri"/>
      <w:b/>
      <w:bCs/>
      <w:kern w:val="44"/>
      <w:sz w:val="44"/>
      <w:szCs w:val="44"/>
      <w:lang w:val="en-US" w:eastAsia="zh-CN" w:bidi="ar-SA"/>
    </w:rPr>
  </w:style>
  <w:style w:type="paragraph" w:styleId="2">
    <w:name w:val="heading 2"/>
    <w:qFormat/>
    <w:basedOn w:val="0"/>
    <w:next w:val="0"/>
    <w:pPr>
      <w:keepNext/>
      <w:keepLines/>
      <w:spacing w:before="260" w:after="260" w:line="415" w:lineRule="auto"/>
      <w:outlineLvl w:val="1"/>
    </w:pPr>
    <w:rPr>
      <w:rFonts w:ascii="Arial" w:eastAsia="黑体" w:hAnsi="Arial"/>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29">
    <w:name w:val="Normal Indent"/>
    <w:qFormat/>
    <w:next w:val="15"/>
    <w:pPr>
      <w:widowControl w:val="0"/>
      <w:ind w:firstLineChars="200" w:firstLine="20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Yozo_Office27021597764231180</Application>
  <Pages>5</Pages>
  <Words>0</Words>
  <Characters>2451</Characters>
  <Lines>0</Lines>
  <Paragraphs>79</Paragraphs>
  <CharactersWithSpaces>3268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cp:revision>
  <dcterms:created xsi:type="dcterms:W3CDTF">2025-11-14T03:14:01Z</dcterms:created>
  <dcterms:modified xsi:type="dcterms:W3CDTF">2025-11-14T03:15:57Z</dcterms:modified>
</cp:coreProperties>
</file>