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kern w:val="2"/>
          <w:sz w:val="32"/>
          <w:szCs w:val="32"/>
          <w:lang w:val="en-US" w:eastAsia="zh-CN" w:bidi="ar-SA"/>
        </w:rPr>
        <w:id w:val="147450881"/>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58C6048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bCs/>
              <w:kern w:val="2"/>
              <w:sz w:val="32"/>
              <w:szCs w:val="32"/>
              <w:lang w:val="en-US" w:eastAsia="zh-CN" w:bidi="ar-SA"/>
            </w:rPr>
            <w:t>调研报名</w:t>
          </w:r>
          <w:r>
            <w:rPr>
              <w:rFonts w:hint="eastAsia" w:ascii="方正小标宋简体" w:hAnsi="方正小标宋简体" w:eastAsia="方正小标宋简体" w:cs="方正小标宋简体"/>
              <w:b/>
              <w:bCs/>
              <w:sz w:val="32"/>
              <w:szCs w:val="32"/>
            </w:rPr>
            <w:t>目录</w:t>
          </w:r>
        </w:p>
        <w:p w14:paraId="2B5A83AD">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fldChar w:fldCharType="begin"/>
          </w:r>
          <w:r>
            <w:instrText xml:space="preserve">TOC \o "1-3" \h \u </w:instrText>
          </w:r>
          <w:r>
            <w:fldChar w:fldCharType="separate"/>
          </w:r>
          <w:r>
            <w:rPr>
              <w:sz w:val="30"/>
              <w:szCs w:val="30"/>
            </w:rPr>
            <w:fldChar w:fldCharType="begin"/>
          </w:r>
          <w:r>
            <w:rPr>
              <w:sz w:val="30"/>
              <w:szCs w:val="30"/>
            </w:rPr>
            <w:instrText xml:space="preserve"> HYPERLINK \l _Toc15730 </w:instrText>
          </w:r>
          <w:r>
            <w:rPr>
              <w:sz w:val="30"/>
              <w:szCs w:val="30"/>
            </w:rPr>
            <w:fldChar w:fldCharType="separate"/>
          </w:r>
          <w:r>
            <w:rPr>
              <w:rFonts w:hint="eastAsia"/>
              <w:sz w:val="30"/>
              <w:szCs w:val="30"/>
            </w:rPr>
            <w:t>一、 报名</w:t>
          </w:r>
          <w:r>
            <w:rPr>
              <w:rFonts w:hint="eastAsia"/>
              <w:sz w:val="30"/>
              <w:szCs w:val="30"/>
              <w:lang w:eastAsia="zh-CN"/>
            </w:rPr>
            <w:t>登记</w:t>
          </w:r>
          <w:r>
            <w:rPr>
              <w:rFonts w:hint="eastAsia"/>
              <w:sz w:val="30"/>
              <w:szCs w:val="30"/>
            </w:rPr>
            <w:t>表</w:t>
          </w:r>
          <w:r>
            <w:rPr>
              <w:sz w:val="30"/>
              <w:szCs w:val="30"/>
            </w:rPr>
            <w:tab/>
          </w:r>
          <w:r>
            <w:rPr>
              <w:sz w:val="30"/>
              <w:szCs w:val="30"/>
            </w:rPr>
            <w:fldChar w:fldCharType="begin"/>
          </w:r>
          <w:r>
            <w:rPr>
              <w:sz w:val="30"/>
              <w:szCs w:val="30"/>
            </w:rPr>
            <w:instrText xml:space="preserve"> PAGEREF _Toc15730 \h </w:instrText>
          </w:r>
          <w:r>
            <w:rPr>
              <w:sz w:val="30"/>
              <w:szCs w:val="30"/>
            </w:rPr>
            <w:fldChar w:fldCharType="separate"/>
          </w:r>
          <w:r>
            <w:rPr>
              <w:sz w:val="30"/>
              <w:szCs w:val="30"/>
            </w:rPr>
            <w:t>2</w:t>
          </w:r>
          <w:r>
            <w:rPr>
              <w:sz w:val="30"/>
              <w:szCs w:val="30"/>
            </w:rPr>
            <w:fldChar w:fldCharType="end"/>
          </w:r>
          <w:r>
            <w:rPr>
              <w:sz w:val="30"/>
              <w:szCs w:val="30"/>
            </w:rPr>
            <w:fldChar w:fldCharType="end"/>
          </w:r>
        </w:p>
        <w:p w14:paraId="4D11C599">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_Toc1002 </w:instrText>
          </w:r>
          <w:r>
            <w:rPr>
              <w:sz w:val="30"/>
              <w:szCs w:val="30"/>
            </w:rPr>
            <w:fldChar w:fldCharType="separate"/>
          </w:r>
          <w:r>
            <w:rPr>
              <w:rFonts w:hint="eastAsia"/>
              <w:sz w:val="30"/>
              <w:szCs w:val="30"/>
              <w:lang w:val="en-US" w:eastAsia="zh-CN"/>
            </w:rPr>
            <w:t>二、资质：</w:t>
          </w:r>
          <w:r>
            <w:rPr>
              <w:sz w:val="30"/>
              <w:szCs w:val="30"/>
            </w:rPr>
            <w:tab/>
          </w:r>
          <w:r>
            <w:rPr>
              <w:sz w:val="30"/>
              <w:szCs w:val="30"/>
            </w:rPr>
            <w:fldChar w:fldCharType="begin"/>
          </w:r>
          <w:r>
            <w:rPr>
              <w:sz w:val="30"/>
              <w:szCs w:val="30"/>
            </w:rPr>
            <w:instrText xml:space="preserve"> PAGEREF _Toc1002 \h </w:instrText>
          </w:r>
          <w:r>
            <w:rPr>
              <w:sz w:val="30"/>
              <w:szCs w:val="30"/>
            </w:rPr>
            <w:fldChar w:fldCharType="separate"/>
          </w:r>
          <w:r>
            <w:rPr>
              <w:sz w:val="30"/>
              <w:szCs w:val="30"/>
            </w:rPr>
            <w:t>2</w:t>
          </w:r>
          <w:r>
            <w:rPr>
              <w:sz w:val="30"/>
              <w:szCs w:val="30"/>
            </w:rPr>
            <w:fldChar w:fldCharType="end"/>
          </w:r>
          <w:r>
            <w:rPr>
              <w:sz w:val="30"/>
              <w:szCs w:val="30"/>
            </w:rPr>
            <w:fldChar w:fldCharType="end"/>
          </w:r>
        </w:p>
        <w:p w14:paraId="7F084468">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_Toc2698 </w:instrText>
          </w:r>
          <w:r>
            <w:rPr>
              <w:sz w:val="30"/>
              <w:szCs w:val="30"/>
            </w:rPr>
            <w:fldChar w:fldCharType="separate"/>
          </w:r>
          <w:r>
            <w:rPr>
              <w:rFonts w:hint="eastAsia"/>
              <w:sz w:val="30"/>
              <w:szCs w:val="30"/>
              <w:lang w:val="en-US" w:eastAsia="zh-CN"/>
            </w:rPr>
            <w:t>2.1</w:t>
          </w:r>
          <w:r>
            <w:rPr>
              <w:rFonts w:hint="eastAsia"/>
              <w:sz w:val="30"/>
              <w:szCs w:val="30"/>
            </w:rPr>
            <w:t>营业执照</w:t>
          </w:r>
          <w:r>
            <w:rPr>
              <w:sz w:val="30"/>
              <w:szCs w:val="30"/>
            </w:rPr>
            <w:tab/>
          </w:r>
          <w:r>
            <w:rPr>
              <w:sz w:val="30"/>
              <w:szCs w:val="30"/>
            </w:rPr>
            <w:fldChar w:fldCharType="begin"/>
          </w:r>
          <w:r>
            <w:rPr>
              <w:sz w:val="30"/>
              <w:szCs w:val="30"/>
            </w:rPr>
            <w:instrText xml:space="preserve"> PAGEREF _Toc2698 \h </w:instrText>
          </w:r>
          <w:r>
            <w:rPr>
              <w:sz w:val="30"/>
              <w:szCs w:val="30"/>
            </w:rPr>
            <w:fldChar w:fldCharType="separate"/>
          </w:r>
          <w:r>
            <w:rPr>
              <w:sz w:val="30"/>
              <w:szCs w:val="30"/>
            </w:rPr>
            <w:t>2</w:t>
          </w:r>
          <w:r>
            <w:rPr>
              <w:sz w:val="30"/>
              <w:szCs w:val="30"/>
            </w:rPr>
            <w:fldChar w:fldCharType="end"/>
          </w:r>
          <w:r>
            <w:rPr>
              <w:sz w:val="30"/>
              <w:szCs w:val="30"/>
            </w:rPr>
            <w:fldChar w:fldCharType="end"/>
          </w:r>
        </w:p>
        <w:p w14:paraId="1E80A4BD">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_Toc8897 </w:instrText>
          </w:r>
          <w:r>
            <w:rPr>
              <w:sz w:val="30"/>
              <w:szCs w:val="30"/>
            </w:rPr>
            <w:fldChar w:fldCharType="separate"/>
          </w:r>
          <w:r>
            <w:rPr>
              <w:rFonts w:hint="eastAsia"/>
              <w:sz w:val="30"/>
              <w:szCs w:val="30"/>
              <w:lang w:val="en-US" w:eastAsia="zh-CN"/>
            </w:rPr>
            <w:t>2.2</w:t>
          </w:r>
          <w:r>
            <w:rPr>
              <w:rFonts w:hint="eastAsia"/>
              <w:sz w:val="30"/>
              <w:szCs w:val="30"/>
              <w:lang w:eastAsia="zh-CN"/>
            </w:rPr>
            <w:t>法定代表人授权书</w:t>
          </w:r>
          <w:r>
            <w:rPr>
              <w:sz w:val="30"/>
              <w:szCs w:val="30"/>
            </w:rPr>
            <w:tab/>
          </w:r>
          <w:r>
            <w:rPr>
              <w:sz w:val="30"/>
              <w:szCs w:val="30"/>
            </w:rPr>
            <w:fldChar w:fldCharType="begin"/>
          </w:r>
          <w:r>
            <w:rPr>
              <w:sz w:val="30"/>
              <w:szCs w:val="30"/>
            </w:rPr>
            <w:instrText xml:space="preserve"> PAGEREF _Toc8897 \h </w:instrText>
          </w:r>
          <w:r>
            <w:rPr>
              <w:sz w:val="30"/>
              <w:szCs w:val="30"/>
            </w:rPr>
            <w:fldChar w:fldCharType="separate"/>
          </w:r>
          <w:r>
            <w:rPr>
              <w:sz w:val="30"/>
              <w:szCs w:val="30"/>
            </w:rPr>
            <w:t>2</w:t>
          </w:r>
          <w:r>
            <w:rPr>
              <w:sz w:val="30"/>
              <w:szCs w:val="30"/>
            </w:rPr>
            <w:fldChar w:fldCharType="end"/>
          </w:r>
          <w:r>
            <w:rPr>
              <w:sz w:val="30"/>
              <w:szCs w:val="30"/>
            </w:rPr>
            <w:fldChar w:fldCharType="end"/>
          </w:r>
          <w:bookmarkStart w:id="42" w:name="_GoBack"/>
          <w:bookmarkEnd w:id="42"/>
        </w:p>
        <w:p w14:paraId="604999B4">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_Toc26442 </w:instrText>
          </w:r>
          <w:r>
            <w:rPr>
              <w:sz w:val="30"/>
              <w:szCs w:val="30"/>
            </w:rPr>
            <w:fldChar w:fldCharType="separate"/>
          </w:r>
          <w:r>
            <w:rPr>
              <w:rFonts w:hint="eastAsia"/>
              <w:sz w:val="30"/>
              <w:szCs w:val="30"/>
              <w:lang w:val="en-US" w:eastAsia="zh-CN"/>
            </w:rPr>
            <w:t>2.3</w:t>
          </w:r>
          <w:r>
            <w:rPr>
              <w:rFonts w:hint="eastAsia"/>
              <w:sz w:val="30"/>
              <w:szCs w:val="30"/>
              <w:lang w:eastAsia="zh-CN"/>
            </w:rPr>
            <w:t>法人及被授权人身份证</w:t>
          </w:r>
          <w:r>
            <w:rPr>
              <w:sz w:val="30"/>
              <w:szCs w:val="30"/>
            </w:rPr>
            <w:tab/>
          </w:r>
          <w:r>
            <w:rPr>
              <w:sz w:val="30"/>
              <w:szCs w:val="30"/>
            </w:rPr>
            <w:fldChar w:fldCharType="begin"/>
          </w:r>
          <w:r>
            <w:rPr>
              <w:sz w:val="30"/>
              <w:szCs w:val="30"/>
            </w:rPr>
            <w:instrText xml:space="preserve"> PAGEREF _Toc26442 \h </w:instrText>
          </w:r>
          <w:r>
            <w:rPr>
              <w:sz w:val="30"/>
              <w:szCs w:val="30"/>
            </w:rPr>
            <w:fldChar w:fldCharType="separate"/>
          </w:r>
          <w:r>
            <w:rPr>
              <w:sz w:val="30"/>
              <w:szCs w:val="30"/>
            </w:rPr>
            <w:t>2</w:t>
          </w:r>
          <w:r>
            <w:rPr>
              <w:sz w:val="30"/>
              <w:szCs w:val="30"/>
            </w:rPr>
            <w:fldChar w:fldCharType="end"/>
          </w:r>
          <w:r>
            <w:rPr>
              <w:sz w:val="30"/>
              <w:szCs w:val="30"/>
            </w:rPr>
            <w:fldChar w:fldCharType="end"/>
          </w:r>
        </w:p>
        <w:p w14:paraId="7FDCB509">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_Toc32209 </w:instrText>
          </w:r>
          <w:r>
            <w:rPr>
              <w:sz w:val="30"/>
              <w:szCs w:val="30"/>
            </w:rPr>
            <w:fldChar w:fldCharType="separate"/>
          </w:r>
          <w:r>
            <w:rPr>
              <w:rFonts w:hint="eastAsia"/>
              <w:sz w:val="30"/>
              <w:szCs w:val="30"/>
              <w:lang w:val="en-US" w:eastAsia="zh-CN"/>
            </w:rPr>
            <w:t>2.4</w:t>
          </w:r>
          <w:r>
            <w:rPr>
              <w:rFonts w:hint="eastAsia"/>
              <w:sz w:val="30"/>
              <w:szCs w:val="30"/>
              <w:lang w:eastAsia="zh-CN"/>
            </w:rPr>
            <w:t>公司资质</w:t>
          </w:r>
          <w:r>
            <w:rPr>
              <w:sz w:val="30"/>
              <w:szCs w:val="30"/>
            </w:rPr>
            <w:tab/>
          </w:r>
          <w:r>
            <w:rPr>
              <w:sz w:val="30"/>
              <w:szCs w:val="30"/>
            </w:rPr>
            <w:fldChar w:fldCharType="begin"/>
          </w:r>
          <w:r>
            <w:rPr>
              <w:sz w:val="30"/>
              <w:szCs w:val="30"/>
            </w:rPr>
            <w:instrText xml:space="preserve"> PAGEREF _Toc32209 \h </w:instrText>
          </w:r>
          <w:r>
            <w:rPr>
              <w:sz w:val="30"/>
              <w:szCs w:val="30"/>
            </w:rPr>
            <w:fldChar w:fldCharType="separate"/>
          </w:r>
          <w:r>
            <w:rPr>
              <w:sz w:val="30"/>
              <w:szCs w:val="30"/>
            </w:rPr>
            <w:t>2</w:t>
          </w:r>
          <w:r>
            <w:rPr>
              <w:sz w:val="30"/>
              <w:szCs w:val="30"/>
            </w:rPr>
            <w:fldChar w:fldCharType="end"/>
          </w:r>
          <w:r>
            <w:rPr>
              <w:sz w:val="30"/>
              <w:szCs w:val="30"/>
            </w:rPr>
            <w:fldChar w:fldCharType="end"/>
          </w:r>
        </w:p>
        <w:p w14:paraId="20FCF6D2">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_Toc10950 </w:instrText>
          </w:r>
          <w:r>
            <w:rPr>
              <w:sz w:val="30"/>
              <w:szCs w:val="30"/>
            </w:rPr>
            <w:fldChar w:fldCharType="separate"/>
          </w:r>
          <w:r>
            <w:rPr>
              <w:rFonts w:hint="eastAsia"/>
              <w:sz w:val="30"/>
              <w:szCs w:val="30"/>
              <w:lang w:val="en-US" w:eastAsia="zh-CN"/>
            </w:rPr>
            <w:t>2.5软件资质</w:t>
          </w:r>
          <w:r>
            <w:rPr>
              <w:sz w:val="30"/>
              <w:szCs w:val="30"/>
            </w:rPr>
            <w:tab/>
          </w:r>
          <w:r>
            <w:rPr>
              <w:sz w:val="30"/>
              <w:szCs w:val="30"/>
            </w:rPr>
            <w:fldChar w:fldCharType="begin"/>
          </w:r>
          <w:r>
            <w:rPr>
              <w:sz w:val="30"/>
              <w:szCs w:val="30"/>
            </w:rPr>
            <w:instrText xml:space="preserve"> PAGEREF _Toc10950 \h </w:instrText>
          </w:r>
          <w:r>
            <w:rPr>
              <w:sz w:val="30"/>
              <w:szCs w:val="30"/>
            </w:rPr>
            <w:fldChar w:fldCharType="separate"/>
          </w:r>
          <w:r>
            <w:rPr>
              <w:sz w:val="30"/>
              <w:szCs w:val="30"/>
            </w:rPr>
            <w:t>2</w:t>
          </w:r>
          <w:r>
            <w:rPr>
              <w:sz w:val="30"/>
              <w:szCs w:val="30"/>
            </w:rPr>
            <w:fldChar w:fldCharType="end"/>
          </w:r>
          <w:r>
            <w:rPr>
              <w:sz w:val="30"/>
              <w:szCs w:val="30"/>
            </w:rPr>
            <w:fldChar w:fldCharType="end"/>
          </w:r>
        </w:p>
        <w:p w14:paraId="73655BF6">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_Toc15230 </w:instrText>
          </w:r>
          <w:r>
            <w:rPr>
              <w:sz w:val="30"/>
              <w:szCs w:val="30"/>
            </w:rPr>
            <w:fldChar w:fldCharType="separate"/>
          </w:r>
          <w:r>
            <w:rPr>
              <w:rFonts w:hint="eastAsia"/>
              <w:sz w:val="30"/>
              <w:szCs w:val="30"/>
              <w:lang w:val="en-US" w:eastAsia="zh-CN"/>
            </w:rPr>
            <w:t>2.6本项目涉及</w:t>
          </w:r>
          <w:r>
            <w:rPr>
              <w:rFonts w:hint="eastAsia"/>
              <w:sz w:val="30"/>
              <w:szCs w:val="30"/>
              <w:lang w:eastAsia="zh-CN"/>
            </w:rPr>
            <w:t>资质</w:t>
          </w:r>
          <w:r>
            <w:rPr>
              <w:sz w:val="30"/>
              <w:szCs w:val="30"/>
            </w:rPr>
            <w:tab/>
          </w:r>
          <w:r>
            <w:rPr>
              <w:sz w:val="30"/>
              <w:szCs w:val="30"/>
            </w:rPr>
            <w:fldChar w:fldCharType="begin"/>
          </w:r>
          <w:r>
            <w:rPr>
              <w:sz w:val="30"/>
              <w:szCs w:val="30"/>
            </w:rPr>
            <w:instrText xml:space="preserve"> PAGEREF _Toc15230 \h </w:instrText>
          </w:r>
          <w:r>
            <w:rPr>
              <w:sz w:val="30"/>
              <w:szCs w:val="30"/>
            </w:rPr>
            <w:fldChar w:fldCharType="separate"/>
          </w:r>
          <w:r>
            <w:rPr>
              <w:sz w:val="30"/>
              <w:szCs w:val="30"/>
            </w:rPr>
            <w:t>2</w:t>
          </w:r>
          <w:r>
            <w:rPr>
              <w:sz w:val="30"/>
              <w:szCs w:val="30"/>
            </w:rPr>
            <w:fldChar w:fldCharType="end"/>
          </w:r>
          <w:r>
            <w:rPr>
              <w:sz w:val="30"/>
              <w:szCs w:val="30"/>
            </w:rPr>
            <w:fldChar w:fldCharType="end"/>
          </w:r>
        </w:p>
        <w:p w14:paraId="6146969C">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_Toc18179 </w:instrText>
          </w:r>
          <w:r>
            <w:rPr>
              <w:sz w:val="30"/>
              <w:szCs w:val="30"/>
            </w:rPr>
            <w:fldChar w:fldCharType="separate"/>
          </w:r>
          <w:r>
            <w:rPr>
              <w:rFonts w:hint="eastAsia"/>
              <w:sz w:val="30"/>
              <w:szCs w:val="30"/>
              <w:lang w:val="en-US" w:eastAsia="zh-CN"/>
            </w:rPr>
            <w:t>2.7产品委托销售授权函</w:t>
          </w:r>
          <w:r>
            <w:rPr>
              <w:sz w:val="30"/>
              <w:szCs w:val="30"/>
            </w:rPr>
            <w:tab/>
          </w:r>
          <w:r>
            <w:rPr>
              <w:sz w:val="30"/>
              <w:szCs w:val="30"/>
            </w:rPr>
            <w:fldChar w:fldCharType="begin"/>
          </w:r>
          <w:r>
            <w:rPr>
              <w:sz w:val="30"/>
              <w:szCs w:val="30"/>
            </w:rPr>
            <w:instrText xml:space="preserve"> PAGEREF _Toc18179 \h </w:instrText>
          </w:r>
          <w:r>
            <w:rPr>
              <w:sz w:val="30"/>
              <w:szCs w:val="30"/>
            </w:rPr>
            <w:fldChar w:fldCharType="separate"/>
          </w:r>
          <w:r>
            <w:rPr>
              <w:sz w:val="30"/>
              <w:szCs w:val="30"/>
            </w:rPr>
            <w:t>2</w:t>
          </w:r>
          <w:r>
            <w:rPr>
              <w:sz w:val="30"/>
              <w:szCs w:val="30"/>
            </w:rPr>
            <w:fldChar w:fldCharType="end"/>
          </w:r>
          <w:r>
            <w:rPr>
              <w:sz w:val="30"/>
              <w:szCs w:val="30"/>
            </w:rPr>
            <w:fldChar w:fldCharType="end"/>
          </w:r>
        </w:p>
        <w:p w14:paraId="4C29D9A7">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_Toc7708 </w:instrText>
          </w:r>
          <w:r>
            <w:rPr>
              <w:sz w:val="30"/>
              <w:szCs w:val="30"/>
            </w:rPr>
            <w:fldChar w:fldCharType="separate"/>
          </w:r>
          <w:r>
            <w:rPr>
              <w:rFonts w:hint="eastAsia"/>
              <w:sz w:val="30"/>
              <w:szCs w:val="30"/>
              <w:lang w:val="en-US" w:eastAsia="zh-CN"/>
            </w:rPr>
            <w:t>三、项目调研情况一览汇总表</w:t>
          </w:r>
          <w:r>
            <w:rPr>
              <w:sz w:val="30"/>
              <w:szCs w:val="30"/>
            </w:rPr>
            <w:tab/>
          </w:r>
          <w:r>
            <w:rPr>
              <w:sz w:val="30"/>
              <w:szCs w:val="30"/>
            </w:rPr>
            <w:fldChar w:fldCharType="begin"/>
          </w:r>
          <w:r>
            <w:rPr>
              <w:sz w:val="30"/>
              <w:szCs w:val="30"/>
            </w:rPr>
            <w:instrText xml:space="preserve"> PAGEREF _Toc7708 \h </w:instrText>
          </w:r>
          <w:r>
            <w:rPr>
              <w:sz w:val="30"/>
              <w:szCs w:val="30"/>
            </w:rPr>
            <w:fldChar w:fldCharType="separate"/>
          </w:r>
          <w:r>
            <w:rPr>
              <w:sz w:val="30"/>
              <w:szCs w:val="30"/>
            </w:rPr>
            <w:t>3</w:t>
          </w:r>
          <w:r>
            <w:rPr>
              <w:sz w:val="30"/>
              <w:szCs w:val="30"/>
            </w:rPr>
            <w:fldChar w:fldCharType="end"/>
          </w:r>
          <w:r>
            <w:rPr>
              <w:sz w:val="30"/>
              <w:szCs w:val="30"/>
            </w:rPr>
            <w:fldChar w:fldCharType="end"/>
          </w:r>
        </w:p>
        <w:p w14:paraId="177E55CB">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_Toc21446 </w:instrText>
          </w:r>
          <w:r>
            <w:rPr>
              <w:sz w:val="30"/>
              <w:szCs w:val="30"/>
            </w:rPr>
            <w:fldChar w:fldCharType="separate"/>
          </w:r>
          <w:r>
            <w:rPr>
              <w:rFonts w:hint="eastAsia"/>
              <w:sz w:val="30"/>
              <w:szCs w:val="30"/>
              <w:lang w:val="en-US" w:eastAsia="zh-CN"/>
            </w:rPr>
            <w:t>四、调研项目配置清单及分项报价明细</w:t>
          </w:r>
          <w:r>
            <w:rPr>
              <w:sz w:val="30"/>
              <w:szCs w:val="30"/>
            </w:rPr>
            <w:tab/>
          </w:r>
          <w:r>
            <w:rPr>
              <w:sz w:val="30"/>
              <w:szCs w:val="30"/>
            </w:rPr>
            <w:fldChar w:fldCharType="begin"/>
          </w:r>
          <w:r>
            <w:rPr>
              <w:sz w:val="30"/>
              <w:szCs w:val="30"/>
            </w:rPr>
            <w:instrText xml:space="preserve"> PAGEREF _Toc21446 \h </w:instrText>
          </w:r>
          <w:r>
            <w:rPr>
              <w:sz w:val="30"/>
              <w:szCs w:val="30"/>
            </w:rPr>
            <w:fldChar w:fldCharType="separate"/>
          </w:r>
          <w:r>
            <w:rPr>
              <w:sz w:val="30"/>
              <w:szCs w:val="30"/>
            </w:rPr>
            <w:t>4</w:t>
          </w:r>
          <w:r>
            <w:rPr>
              <w:sz w:val="30"/>
              <w:szCs w:val="30"/>
            </w:rPr>
            <w:fldChar w:fldCharType="end"/>
          </w:r>
          <w:r>
            <w:rPr>
              <w:sz w:val="30"/>
              <w:szCs w:val="30"/>
            </w:rPr>
            <w:fldChar w:fldCharType="end"/>
          </w:r>
        </w:p>
        <w:p w14:paraId="7BF5DFF3">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_Toc18971 </w:instrText>
          </w:r>
          <w:r>
            <w:rPr>
              <w:sz w:val="30"/>
              <w:szCs w:val="30"/>
            </w:rPr>
            <w:fldChar w:fldCharType="separate"/>
          </w:r>
          <w:r>
            <w:rPr>
              <w:rFonts w:hint="eastAsia"/>
              <w:sz w:val="30"/>
              <w:szCs w:val="30"/>
              <w:lang w:val="en-US" w:eastAsia="zh-CN"/>
            </w:rPr>
            <w:t>五、三级综合医院同类项目案例</w:t>
          </w:r>
          <w:r>
            <w:rPr>
              <w:sz w:val="30"/>
              <w:szCs w:val="30"/>
            </w:rPr>
            <w:tab/>
          </w:r>
          <w:r>
            <w:rPr>
              <w:sz w:val="30"/>
              <w:szCs w:val="30"/>
            </w:rPr>
            <w:fldChar w:fldCharType="begin"/>
          </w:r>
          <w:r>
            <w:rPr>
              <w:sz w:val="30"/>
              <w:szCs w:val="30"/>
            </w:rPr>
            <w:instrText xml:space="preserve"> PAGEREF _Toc18971 \h </w:instrText>
          </w:r>
          <w:r>
            <w:rPr>
              <w:sz w:val="30"/>
              <w:szCs w:val="30"/>
            </w:rPr>
            <w:fldChar w:fldCharType="separate"/>
          </w:r>
          <w:r>
            <w:rPr>
              <w:sz w:val="30"/>
              <w:szCs w:val="30"/>
            </w:rPr>
            <w:t>4</w:t>
          </w:r>
          <w:r>
            <w:rPr>
              <w:sz w:val="30"/>
              <w:szCs w:val="30"/>
            </w:rPr>
            <w:fldChar w:fldCharType="end"/>
          </w:r>
          <w:r>
            <w:rPr>
              <w:sz w:val="30"/>
              <w:szCs w:val="30"/>
            </w:rPr>
            <w:fldChar w:fldCharType="end"/>
          </w:r>
        </w:p>
        <w:p w14:paraId="35CA864F">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_Toc2195 </w:instrText>
          </w:r>
          <w:r>
            <w:rPr>
              <w:sz w:val="30"/>
              <w:szCs w:val="30"/>
            </w:rPr>
            <w:fldChar w:fldCharType="separate"/>
          </w:r>
          <w:r>
            <w:rPr>
              <w:rFonts w:hint="eastAsia"/>
              <w:sz w:val="30"/>
              <w:szCs w:val="30"/>
              <w:lang w:val="en-US" w:eastAsia="zh-CN"/>
            </w:rPr>
            <w:t>5.1 四川省内（  ）家</w:t>
          </w:r>
          <w:r>
            <w:rPr>
              <w:sz w:val="30"/>
              <w:szCs w:val="30"/>
            </w:rPr>
            <w:tab/>
          </w:r>
          <w:r>
            <w:rPr>
              <w:sz w:val="30"/>
              <w:szCs w:val="30"/>
            </w:rPr>
            <w:fldChar w:fldCharType="begin"/>
          </w:r>
          <w:r>
            <w:rPr>
              <w:sz w:val="30"/>
              <w:szCs w:val="30"/>
            </w:rPr>
            <w:instrText xml:space="preserve"> PAGEREF _Toc2195 \h </w:instrText>
          </w:r>
          <w:r>
            <w:rPr>
              <w:sz w:val="30"/>
              <w:szCs w:val="30"/>
            </w:rPr>
            <w:fldChar w:fldCharType="separate"/>
          </w:r>
          <w:r>
            <w:rPr>
              <w:sz w:val="30"/>
              <w:szCs w:val="30"/>
            </w:rPr>
            <w:t>4</w:t>
          </w:r>
          <w:r>
            <w:rPr>
              <w:sz w:val="30"/>
              <w:szCs w:val="30"/>
            </w:rPr>
            <w:fldChar w:fldCharType="end"/>
          </w:r>
          <w:r>
            <w:rPr>
              <w:sz w:val="30"/>
              <w:szCs w:val="30"/>
            </w:rPr>
            <w:fldChar w:fldCharType="end"/>
          </w:r>
        </w:p>
        <w:p w14:paraId="63813A61">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_Toc29301 </w:instrText>
          </w:r>
          <w:r>
            <w:rPr>
              <w:sz w:val="30"/>
              <w:szCs w:val="30"/>
            </w:rPr>
            <w:fldChar w:fldCharType="separate"/>
          </w:r>
          <w:r>
            <w:rPr>
              <w:rFonts w:hint="eastAsia"/>
              <w:sz w:val="30"/>
              <w:szCs w:val="30"/>
              <w:lang w:val="en-US" w:eastAsia="zh-CN"/>
            </w:rPr>
            <w:t>5.2 四川省外（  ）家</w:t>
          </w:r>
          <w:r>
            <w:rPr>
              <w:sz w:val="30"/>
              <w:szCs w:val="30"/>
            </w:rPr>
            <w:tab/>
          </w:r>
          <w:r>
            <w:rPr>
              <w:sz w:val="30"/>
              <w:szCs w:val="30"/>
            </w:rPr>
            <w:fldChar w:fldCharType="begin"/>
          </w:r>
          <w:r>
            <w:rPr>
              <w:sz w:val="30"/>
              <w:szCs w:val="30"/>
            </w:rPr>
            <w:instrText xml:space="preserve"> PAGEREF _Toc29301 \h </w:instrText>
          </w:r>
          <w:r>
            <w:rPr>
              <w:sz w:val="30"/>
              <w:szCs w:val="30"/>
            </w:rPr>
            <w:fldChar w:fldCharType="separate"/>
          </w:r>
          <w:r>
            <w:rPr>
              <w:sz w:val="30"/>
              <w:szCs w:val="30"/>
            </w:rPr>
            <w:t>4</w:t>
          </w:r>
          <w:r>
            <w:rPr>
              <w:sz w:val="30"/>
              <w:szCs w:val="30"/>
            </w:rPr>
            <w:fldChar w:fldCharType="end"/>
          </w:r>
          <w:r>
            <w:rPr>
              <w:sz w:val="30"/>
              <w:szCs w:val="30"/>
            </w:rPr>
            <w:fldChar w:fldCharType="end"/>
          </w:r>
        </w:p>
        <w:p w14:paraId="599361BE">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_Toc26586 </w:instrText>
          </w:r>
          <w:r>
            <w:rPr>
              <w:sz w:val="30"/>
              <w:szCs w:val="30"/>
            </w:rPr>
            <w:fldChar w:fldCharType="separate"/>
          </w:r>
          <w:r>
            <w:rPr>
              <w:rFonts w:hint="eastAsia"/>
              <w:sz w:val="30"/>
              <w:szCs w:val="30"/>
              <w:lang w:val="en-US" w:eastAsia="zh-CN"/>
            </w:rPr>
            <w:t>5.3三级综合医院同类项目案例合同及验收佐证</w:t>
          </w:r>
          <w:r>
            <w:rPr>
              <w:sz w:val="30"/>
              <w:szCs w:val="30"/>
            </w:rPr>
            <w:tab/>
          </w:r>
          <w:r>
            <w:rPr>
              <w:sz w:val="30"/>
              <w:szCs w:val="30"/>
            </w:rPr>
            <w:fldChar w:fldCharType="begin"/>
          </w:r>
          <w:r>
            <w:rPr>
              <w:sz w:val="30"/>
              <w:szCs w:val="30"/>
            </w:rPr>
            <w:instrText xml:space="preserve"> PAGEREF _Toc26586 \h </w:instrText>
          </w:r>
          <w:r>
            <w:rPr>
              <w:sz w:val="30"/>
              <w:szCs w:val="30"/>
            </w:rPr>
            <w:fldChar w:fldCharType="separate"/>
          </w:r>
          <w:r>
            <w:rPr>
              <w:sz w:val="30"/>
              <w:szCs w:val="30"/>
            </w:rPr>
            <w:t>4</w:t>
          </w:r>
          <w:r>
            <w:rPr>
              <w:sz w:val="30"/>
              <w:szCs w:val="30"/>
            </w:rPr>
            <w:fldChar w:fldCharType="end"/>
          </w:r>
          <w:r>
            <w:rPr>
              <w:sz w:val="30"/>
              <w:szCs w:val="30"/>
            </w:rPr>
            <w:fldChar w:fldCharType="end"/>
          </w:r>
        </w:p>
        <w:p w14:paraId="5358E5AB">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_Toc17847 </w:instrText>
          </w:r>
          <w:r>
            <w:rPr>
              <w:sz w:val="30"/>
              <w:szCs w:val="30"/>
            </w:rPr>
            <w:fldChar w:fldCharType="separate"/>
          </w:r>
          <w:r>
            <w:rPr>
              <w:rFonts w:hint="eastAsia"/>
              <w:sz w:val="30"/>
              <w:szCs w:val="30"/>
              <w:lang w:val="en-US" w:eastAsia="zh-CN"/>
            </w:rPr>
            <w:t>六、报价表包含内容</w:t>
          </w:r>
          <w:r>
            <w:rPr>
              <w:sz w:val="30"/>
              <w:szCs w:val="30"/>
            </w:rPr>
            <w:tab/>
          </w:r>
          <w:r>
            <w:rPr>
              <w:sz w:val="30"/>
              <w:szCs w:val="30"/>
            </w:rPr>
            <w:fldChar w:fldCharType="begin"/>
          </w:r>
          <w:r>
            <w:rPr>
              <w:sz w:val="30"/>
              <w:szCs w:val="30"/>
            </w:rPr>
            <w:instrText xml:space="preserve"> PAGEREF _Toc17847 \h </w:instrText>
          </w:r>
          <w:r>
            <w:rPr>
              <w:sz w:val="30"/>
              <w:szCs w:val="30"/>
            </w:rPr>
            <w:fldChar w:fldCharType="separate"/>
          </w:r>
          <w:r>
            <w:rPr>
              <w:sz w:val="30"/>
              <w:szCs w:val="30"/>
            </w:rPr>
            <w:t>4</w:t>
          </w:r>
          <w:r>
            <w:rPr>
              <w:sz w:val="30"/>
              <w:szCs w:val="30"/>
            </w:rPr>
            <w:fldChar w:fldCharType="end"/>
          </w:r>
          <w:r>
            <w:rPr>
              <w:sz w:val="30"/>
              <w:szCs w:val="30"/>
            </w:rPr>
            <w:fldChar w:fldCharType="end"/>
          </w:r>
        </w:p>
        <w:p w14:paraId="7040AE43">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_Toc11373 </w:instrText>
          </w:r>
          <w:r>
            <w:rPr>
              <w:sz w:val="30"/>
              <w:szCs w:val="30"/>
            </w:rPr>
            <w:fldChar w:fldCharType="separate"/>
          </w:r>
          <w:r>
            <w:rPr>
              <w:rFonts w:hint="eastAsia"/>
              <w:sz w:val="30"/>
              <w:szCs w:val="30"/>
              <w:lang w:val="en-US" w:eastAsia="zh-CN"/>
            </w:rPr>
            <w:t>七、建设方案（报价方案需详述每个功能模块）</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5</w:t>
          </w:r>
          <w:r>
            <w:rPr>
              <w:sz w:val="30"/>
              <w:szCs w:val="30"/>
            </w:rPr>
            <w:fldChar w:fldCharType="end"/>
          </w:r>
          <w:r>
            <w:rPr>
              <w:sz w:val="30"/>
              <w:szCs w:val="30"/>
            </w:rPr>
            <w:fldChar w:fldCharType="end"/>
          </w:r>
        </w:p>
        <w:p w14:paraId="46F91468">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_Toc2071 </w:instrText>
          </w:r>
          <w:r>
            <w:rPr>
              <w:sz w:val="30"/>
              <w:szCs w:val="30"/>
            </w:rPr>
            <w:fldChar w:fldCharType="separate"/>
          </w:r>
          <w:r>
            <w:rPr>
              <w:rFonts w:hint="eastAsia"/>
              <w:sz w:val="30"/>
              <w:szCs w:val="30"/>
              <w:lang w:val="en-US" w:eastAsia="zh-CN"/>
            </w:rPr>
            <w:t>7.1 功能清单（不限于功能需求范围）</w:t>
          </w:r>
          <w:r>
            <w:rPr>
              <w:sz w:val="30"/>
              <w:szCs w:val="30"/>
            </w:rPr>
            <w:tab/>
          </w:r>
          <w:r>
            <w:rPr>
              <w:sz w:val="30"/>
              <w:szCs w:val="30"/>
            </w:rPr>
            <w:fldChar w:fldCharType="begin"/>
          </w:r>
          <w:r>
            <w:rPr>
              <w:sz w:val="30"/>
              <w:szCs w:val="30"/>
            </w:rPr>
            <w:instrText xml:space="preserve"> PAGEREF _Toc2071 \h </w:instrText>
          </w:r>
          <w:r>
            <w:rPr>
              <w:sz w:val="30"/>
              <w:szCs w:val="30"/>
            </w:rPr>
            <w:fldChar w:fldCharType="separate"/>
          </w:r>
          <w:r>
            <w:rPr>
              <w:sz w:val="30"/>
              <w:szCs w:val="30"/>
            </w:rPr>
            <w:t>5</w:t>
          </w:r>
          <w:r>
            <w:rPr>
              <w:sz w:val="30"/>
              <w:szCs w:val="30"/>
            </w:rPr>
            <w:fldChar w:fldCharType="end"/>
          </w:r>
          <w:r>
            <w:rPr>
              <w:sz w:val="30"/>
              <w:szCs w:val="30"/>
            </w:rPr>
            <w:fldChar w:fldCharType="end"/>
          </w:r>
        </w:p>
        <w:p w14:paraId="282B262C">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_Toc21417 </w:instrText>
          </w:r>
          <w:r>
            <w:rPr>
              <w:sz w:val="30"/>
              <w:szCs w:val="30"/>
            </w:rPr>
            <w:fldChar w:fldCharType="separate"/>
          </w:r>
          <w:r>
            <w:rPr>
              <w:rFonts w:hint="eastAsia"/>
              <w:sz w:val="30"/>
              <w:szCs w:val="30"/>
              <w:lang w:val="en-US" w:eastAsia="zh-CN"/>
            </w:rPr>
            <w:t>7.2 实施条件（实施所需的支持条件）</w:t>
          </w:r>
          <w:r>
            <w:rPr>
              <w:sz w:val="30"/>
              <w:szCs w:val="30"/>
            </w:rPr>
            <w:tab/>
          </w:r>
          <w:r>
            <w:rPr>
              <w:sz w:val="30"/>
              <w:szCs w:val="30"/>
            </w:rPr>
            <w:fldChar w:fldCharType="begin"/>
          </w:r>
          <w:r>
            <w:rPr>
              <w:sz w:val="30"/>
              <w:szCs w:val="30"/>
            </w:rPr>
            <w:instrText xml:space="preserve"> PAGEREF _Toc21417 \h </w:instrText>
          </w:r>
          <w:r>
            <w:rPr>
              <w:sz w:val="30"/>
              <w:szCs w:val="30"/>
            </w:rPr>
            <w:fldChar w:fldCharType="separate"/>
          </w:r>
          <w:r>
            <w:rPr>
              <w:sz w:val="30"/>
              <w:szCs w:val="30"/>
            </w:rPr>
            <w:t>5</w:t>
          </w:r>
          <w:r>
            <w:rPr>
              <w:sz w:val="30"/>
              <w:szCs w:val="30"/>
            </w:rPr>
            <w:fldChar w:fldCharType="end"/>
          </w:r>
          <w:r>
            <w:rPr>
              <w:sz w:val="30"/>
              <w:szCs w:val="30"/>
            </w:rPr>
            <w:fldChar w:fldCharType="end"/>
          </w:r>
        </w:p>
        <w:p w14:paraId="4E530D98">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_Toc27507 </w:instrText>
          </w:r>
          <w:r>
            <w:rPr>
              <w:sz w:val="30"/>
              <w:szCs w:val="30"/>
            </w:rPr>
            <w:fldChar w:fldCharType="separate"/>
          </w:r>
          <w:r>
            <w:rPr>
              <w:rFonts w:hint="eastAsia"/>
              <w:sz w:val="30"/>
              <w:szCs w:val="30"/>
              <w:lang w:val="en-US" w:eastAsia="zh-CN"/>
            </w:rPr>
            <w:t>7.3 实施周期</w:t>
          </w:r>
          <w:r>
            <w:rPr>
              <w:sz w:val="30"/>
              <w:szCs w:val="30"/>
            </w:rPr>
            <w:tab/>
          </w:r>
          <w:r>
            <w:rPr>
              <w:sz w:val="30"/>
              <w:szCs w:val="30"/>
            </w:rPr>
            <w:fldChar w:fldCharType="begin"/>
          </w:r>
          <w:r>
            <w:rPr>
              <w:sz w:val="30"/>
              <w:szCs w:val="30"/>
            </w:rPr>
            <w:instrText xml:space="preserve"> PAGEREF _Toc27507 \h </w:instrText>
          </w:r>
          <w:r>
            <w:rPr>
              <w:sz w:val="30"/>
              <w:szCs w:val="30"/>
            </w:rPr>
            <w:fldChar w:fldCharType="separate"/>
          </w:r>
          <w:r>
            <w:rPr>
              <w:sz w:val="30"/>
              <w:szCs w:val="30"/>
            </w:rPr>
            <w:t>5</w:t>
          </w:r>
          <w:r>
            <w:rPr>
              <w:sz w:val="30"/>
              <w:szCs w:val="30"/>
            </w:rPr>
            <w:fldChar w:fldCharType="end"/>
          </w:r>
          <w:r>
            <w:rPr>
              <w:sz w:val="30"/>
              <w:szCs w:val="30"/>
            </w:rPr>
            <w:fldChar w:fldCharType="end"/>
          </w:r>
        </w:p>
        <w:p w14:paraId="744A9EA9">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0"/>
              <w:szCs w:val="30"/>
            </w:rPr>
          </w:pPr>
          <w:r>
            <w:rPr>
              <w:sz w:val="30"/>
              <w:szCs w:val="30"/>
            </w:rPr>
            <w:fldChar w:fldCharType="begin"/>
          </w:r>
          <w:r>
            <w:rPr>
              <w:sz w:val="30"/>
              <w:szCs w:val="30"/>
            </w:rPr>
            <w:instrText xml:space="preserve"> HYPERLINK \l _Toc12802 </w:instrText>
          </w:r>
          <w:r>
            <w:rPr>
              <w:sz w:val="30"/>
              <w:szCs w:val="30"/>
            </w:rPr>
            <w:fldChar w:fldCharType="separate"/>
          </w:r>
          <w:r>
            <w:rPr>
              <w:rFonts w:hint="eastAsia"/>
              <w:sz w:val="30"/>
              <w:szCs w:val="30"/>
              <w:lang w:val="en-US" w:eastAsia="zh-CN"/>
            </w:rPr>
            <w:t>7.4 系统运行环境</w:t>
          </w:r>
          <w:r>
            <w:rPr>
              <w:sz w:val="30"/>
              <w:szCs w:val="30"/>
            </w:rPr>
            <w:tab/>
          </w:r>
          <w:r>
            <w:rPr>
              <w:sz w:val="30"/>
              <w:szCs w:val="30"/>
            </w:rPr>
            <w:fldChar w:fldCharType="begin"/>
          </w:r>
          <w:r>
            <w:rPr>
              <w:sz w:val="30"/>
              <w:szCs w:val="30"/>
            </w:rPr>
            <w:instrText xml:space="preserve"> PAGEREF _Toc12802 \h </w:instrText>
          </w:r>
          <w:r>
            <w:rPr>
              <w:sz w:val="30"/>
              <w:szCs w:val="30"/>
            </w:rPr>
            <w:fldChar w:fldCharType="separate"/>
          </w:r>
          <w:r>
            <w:rPr>
              <w:sz w:val="30"/>
              <w:szCs w:val="30"/>
            </w:rPr>
            <w:t>5</w:t>
          </w:r>
          <w:r>
            <w:rPr>
              <w:sz w:val="30"/>
              <w:szCs w:val="30"/>
            </w:rPr>
            <w:fldChar w:fldCharType="end"/>
          </w:r>
          <w:r>
            <w:rPr>
              <w:sz w:val="30"/>
              <w:szCs w:val="30"/>
            </w:rPr>
            <w:fldChar w:fldCharType="end"/>
          </w:r>
        </w:p>
        <w:p w14:paraId="6A8D745D">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rPr>
              <w:sz w:val="30"/>
              <w:szCs w:val="30"/>
            </w:rPr>
            <w:fldChar w:fldCharType="begin"/>
          </w:r>
          <w:r>
            <w:rPr>
              <w:sz w:val="30"/>
              <w:szCs w:val="30"/>
            </w:rPr>
            <w:instrText xml:space="preserve"> HYPERLINK \l _Toc31803 </w:instrText>
          </w:r>
          <w:r>
            <w:rPr>
              <w:sz w:val="30"/>
              <w:szCs w:val="30"/>
            </w:rPr>
            <w:fldChar w:fldCharType="separate"/>
          </w:r>
          <w:r>
            <w:rPr>
              <w:rFonts w:hint="eastAsia"/>
              <w:sz w:val="30"/>
              <w:szCs w:val="30"/>
              <w:lang w:val="en-US" w:eastAsia="zh-CN"/>
            </w:rPr>
            <w:t>7.5 系统总体架构</w:t>
          </w:r>
          <w:r>
            <w:rPr>
              <w:sz w:val="30"/>
              <w:szCs w:val="30"/>
            </w:rPr>
            <w:tab/>
          </w:r>
          <w:r>
            <w:rPr>
              <w:sz w:val="30"/>
              <w:szCs w:val="30"/>
            </w:rPr>
            <w:fldChar w:fldCharType="begin"/>
          </w:r>
          <w:r>
            <w:rPr>
              <w:sz w:val="30"/>
              <w:szCs w:val="30"/>
            </w:rPr>
            <w:instrText xml:space="preserve"> PAGEREF _Toc31803 \h </w:instrText>
          </w:r>
          <w:r>
            <w:rPr>
              <w:sz w:val="30"/>
              <w:szCs w:val="30"/>
            </w:rPr>
            <w:fldChar w:fldCharType="separate"/>
          </w:r>
          <w:r>
            <w:rPr>
              <w:sz w:val="30"/>
              <w:szCs w:val="30"/>
            </w:rPr>
            <w:t>5</w:t>
          </w:r>
          <w:r>
            <w:rPr>
              <w:sz w:val="30"/>
              <w:szCs w:val="30"/>
            </w:rPr>
            <w:fldChar w:fldCharType="end"/>
          </w:r>
          <w:r>
            <w:rPr>
              <w:sz w:val="30"/>
              <w:szCs w:val="30"/>
            </w:rPr>
            <w:fldChar w:fldCharType="end"/>
          </w:r>
        </w:p>
        <w:p w14:paraId="4ACF5BE0">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134" w:right="1800" w:bottom="1134" w:left="1800" w:header="851" w:footer="992" w:gutter="0"/>
              <w:cols w:space="425" w:num="1"/>
              <w:docGrid w:type="lines" w:linePitch="312" w:charSpace="0"/>
            </w:sectPr>
          </w:pPr>
          <w:r>
            <w:fldChar w:fldCharType="end"/>
          </w:r>
        </w:p>
      </w:sdtContent>
    </w:sdt>
    <w:p w14:paraId="20FA8464">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rPr>
      </w:pPr>
      <w:bookmarkStart w:id="0" w:name="_Toc247514300"/>
      <w:bookmarkStart w:id="1" w:name="_Toc10065"/>
      <w:bookmarkStart w:id="2" w:name="_Toc427002393"/>
      <w:bookmarkStart w:id="3" w:name="_Toc152042597"/>
      <w:bookmarkStart w:id="4" w:name="_Toc152045808"/>
      <w:bookmarkStart w:id="5" w:name="_Toc247527848"/>
      <w:bookmarkStart w:id="6" w:name="_Toc7415"/>
      <w:bookmarkStart w:id="7" w:name="_Toc144974876"/>
      <w:bookmarkStart w:id="8" w:name="_Toc15730"/>
      <w:r>
        <w:rPr>
          <w:rFonts w:hint="eastAsia" w:ascii="方正大标宋简体" w:hAnsi="方正大标宋简体" w:eastAsia="方正大标宋简体" w:cs="方正大标宋简体"/>
          <w:b w:val="0"/>
          <w:bCs/>
          <w:sz w:val="32"/>
          <w:szCs w:val="32"/>
        </w:rPr>
        <w:t>报名</w:t>
      </w:r>
      <w:r>
        <w:rPr>
          <w:rFonts w:hint="eastAsia" w:ascii="方正大标宋简体" w:hAnsi="方正大标宋简体" w:eastAsia="方正大标宋简体" w:cs="方正大标宋简体"/>
          <w:b w:val="0"/>
          <w:bCs/>
          <w:sz w:val="32"/>
          <w:szCs w:val="32"/>
          <w:lang w:eastAsia="zh-CN"/>
        </w:rPr>
        <w:t>登记</w:t>
      </w:r>
      <w:r>
        <w:rPr>
          <w:rFonts w:hint="eastAsia" w:ascii="方正大标宋简体" w:hAnsi="方正大标宋简体" w:eastAsia="方正大标宋简体" w:cs="方正大标宋简体"/>
          <w:b w:val="0"/>
          <w:bCs/>
          <w:sz w:val="32"/>
          <w:szCs w:val="32"/>
        </w:rPr>
        <w:t>表</w:t>
      </w:r>
      <w:bookmarkEnd w:id="0"/>
      <w:bookmarkEnd w:id="1"/>
      <w:bookmarkEnd w:id="2"/>
      <w:bookmarkEnd w:id="3"/>
      <w:bookmarkEnd w:id="4"/>
      <w:bookmarkEnd w:id="5"/>
      <w:bookmarkEnd w:id="6"/>
      <w:bookmarkEnd w:id="7"/>
      <w:bookmarkEnd w:id="8"/>
    </w:p>
    <w:tbl>
      <w:tblPr>
        <w:tblStyle w:val="9"/>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559"/>
        <w:gridCol w:w="1138"/>
        <w:gridCol w:w="1187"/>
        <w:gridCol w:w="2340"/>
        <w:gridCol w:w="1336"/>
        <w:gridCol w:w="993"/>
      </w:tblGrid>
      <w:tr w14:paraId="6BCE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tcBorders>
              <w:top w:val="single" w:color="000000" w:sz="8" w:space="0"/>
              <w:left w:val="single" w:color="000000" w:sz="8" w:space="0"/>
              <w:bottom w:val="single" w:color="000000" w:sz="4" w:space="0"/>
              <w:right w:val="single" w:color="000000" w:sz="4" w:space="0"/>
            </w:tcBorders>
            <w:shd w:val="clear" w:color="auto" w:fill="auto"/>
            <w:vAlign w:val="center"/>
          </w:tcPr>
          <w:p w14:paraId="086A3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3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A847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供应商名称</w:t>
            </w:r>
          </w:p>
        </w:tc>
        <w:tc>
          <w:tcPr>
            <w:tcW w:w="6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18BD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w:t>
            </w:r>
          </w:p>
        </w:tc>
        <w:tc>
          <w:tcPr>
            <w:tcW w:w="63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ECA1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1256"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19B86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联系邮箱</w:t>
            </w:r>
          </w:p>
          <w:p w14:paraId="212C4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（与报名邮箱一致）</w:t>
            </w:r>
          </w:p>
        </w:tc>
        <w:tc>
          <w:tcPr>
            <w:tcW w:w="717"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980C96F">
            <w:pPr>
              <w:jc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是否为中小企业</w:t>
            </w:r>
          </w:p>
        </w:tc>
        <w:tc>
          <w:tcPr>
            <w:tcW w:w="533"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55F1B4A">
            <w:pPr>
              <w:jc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备注</w:t>
            </w:r>
          </w:p>
        </w:tc>
      </w:tr>
      <w:tr w14:paraId="7D4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tcBorders>
              <w:top w:val="single" w:color="000000" w:sz="4" w:space="0"/>
              <w:left w:val="single" w:color="000000" w:sz="8" w:space="0"/>
              <w:bottom w:val="single" w:color="000000" w:sz="8" w:space="0"/>
              <w:right w:val="single" w:color="000000" w:sz="4" w:space="0"/>
            </w:tcBorders>
            <w:shd w:val="clear" w:color="auto" w:fill="auto"/>
            <w:vAlign w:val="center"/>
          </w:tcPr>
          <w:p w14:paraId="028C4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54D2245">
            <w:pPr>
              <w:jc w:val="center"/>
              <w:rPr>
                <w:rFonts w:hint="eastAsia" w:ascii="宋体" w:hAnsi="宋体" w:eastAsia="宋体" w:cs="宋体"/>
                <w:i w:val="0"/>
                <w:iCs w:val="0"/>
                <w:color w:val="000000"/>
                <w:sz w:val="21"/>
                <w:szCs w:val="21"/>
                <w:u w:val="none"/>
              </w:rPr>
            </w:pPr>
          </w:p>
        </w:tc>
        <w:tc>
          <w:tcPr>
            <w:tcW w:w="6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AAAC033">
            <w:pPr>
              <w:jc w:val="center"/>
              <w:rPr>
                <w:rFonts w:hint="eastAsia" w:ascii="宋体" w:hAnsi="宋体" w:eastAsia="宋体" w:cs="宋体"/>
                <w:i w:val="0"/>
                <w:iCs w:val="0"/>
                <w:color w:val="000000"/>
                <w:sz w:val="21"/>
                <w:szCs w:val="21"/>
                <w:u w:val="none"/>
              </w:rPr>
            </w:pPr>
          </w:p>
        </w:tc>
        <w:tc>
          <w:tcPr>
            <w:tcW w:w="63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0DC8DFB">
            <w:pPr>
              <w:jc w:val="center"/>
              <w:rPr>
                <w:rFonts w:hint="eastAsia" w:ascii="宋体" w:hAnsi="宋体" w:eastAsia="宋体" w:cs="宋体"/>
                <w:i w:val="0"/>
                <w:iCs w:val="0"/>
                <w:color w:val="000000"/>
                <w:sz w:val="21"/>
                <w:szCs w:val="21"/>
                <w:u w:val="none"/>
              </w:rPr>
            </w:pPr>
          </w:p>
        </w:tc>
        <w:tc>
          <w:tcPr>
            <w:tcW w:w="1256"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7D0DEF9">
            <w:pPr>
              <w:jc w:val="center"/>
              <w:rPr>
                <w:rFonts w:hint="eastAsia" w:ascii="宋体" w:hAnsi="宋体" w:eastAsia="宋体" w:cs="宋体"/>
                <w:i w:val="0"/>
                <w:iCs w:val="0"/>
                <w:color w:val="000000"/>
                <w:sz w:val="21"/>
                <w:szCs w:val="21"/>
                <w:u w:val="none"/>
              </w:rPr>
            </w:pPr>
          </w:p>
        </w:tc>
        <w:tc>
          <w:tcPr>
            <w:tcW w:w="71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62C519C">
            <w:pPr>
              <w:jc w:val="center"/>
              <w:rPr>
                <w:rFonts w:hint="eastAsia" w:ascii="宋体" w:hAnsi="宋体" w:eastAsia="宋体" w:cs="宋体"/>
                <w:i w:val="0"/>
                <w:iCs w:val="0"/>
                <w:color w:val="000000"/>
                <w:sz w:val="21"/>
                <w:szCs w:val="21"/>
                <w:u w:val="none"/>
              </w:rPr>
            </w:pPr>
          </w:p>
        </w:tc>
        <w:tc>
          <w:tcPr>
            <w:tcW w:w="53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5699AC8">
            <w:pPr>
              <w:jc w:val="center"/>
              <w:rPr>
                <w:rFonts w:hint="eastAsia" w:ascii="宋体" w:hAnsi="宋体" w:eastAsia="宋体" w:cs="宋体"/>
                <w:i w:val="0"/>
                <w:iCs w:val="0"/>
                <w:color w:val="000000"/>
                <w:sz w:val="21"/>
                <w:szCs w:val="21"/>
                <w:u w:val="none"/>
              </w:rPr>
            </w:pPr>
          </w:p>
        </w:tc>
      </w:tr>
    </w:tbl>
    <w:p w14:paraId="3FA3269A">
      <w:pPr>
        <w:numPr>
          <w:ilvl w:val="0"/>
          <w:numId w:val="0"/>
        </w:numPr>
        <w:rPr>
          <w:rFonts w:hint="eastAsia"/>
        </w:rPr>
      </w:pPr>
    </w:p>
    <w:p w14:paraId="11EF2C4E">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9" w:name="_Toc1002"/>
      <w:bookmarkStart w:id="10" w:name="_Toc2669"/>
      <w:r>
        <w:rPr>
          <w:rFonts w:hint="eastAsia" w:ascii="方正大标宋简体" w:hAnsi="方正大标宋简体" w:eastAsia="方正大标宋简体" w:cs="方正大标宋简体"/>
          <w:b w:val="0"/>
          <w:bCs/>
          <w:sz w:val="32"/>
          <w:szCs w:val="32"/>
          <w:lang w:val="en-US" w:eastAsia="zh-CN"/>
        </w:rPr>
        <w:t>资质：</w:t>
      </w:r>
      <w:bookmarkEnd w:id="9"/>
    </w:p>
    <w:p w14:paraId="6B95A5C5">
      <w:pPr>
        <w:pStyle w:val="3"/>
        <w:bidi w:val="0"/>
        <w:rPr>
          <w:rFonts w:hint="eastAsia"/>
          <w:b w:val="0"/>
          <w:bCs/>
          <w:sz w:val="32"/>
          <w:szCs w:val="32"/>
        </w:rPr>
      </w:pPr>
      <w:bookmarkStart w:id="11" w:name="_Toc2698"/>
      <w:r>
        <w:rPr>
          <w:rFonts w:hint="eastAsia"/>
          <w:b w:val="0"/>
          <w:bCs/>
          <w:sz w:val="32"/>
          <w:szCs w:val="32"/>
          <w:lang w:val="en-US" w:eastAsia="zh-CN"/>
        </w:rPr>
        <w:t>2.1</w:t>
      </w:r>
      <w:r>
        <w:rPr>
          <w:rFonts w:hint="eastAsia"/>
          <w:b w:val="0"/>
          <w:bCs/>
          <w:sz w:val="32"/>
          <w:szCs w:val="32"/>
        </w:rPr>
        <w:t>营业执照</w:t>
      </w:r>
      <w:bookmarkEnd w:id="10"/>
      <w:bookmarkEnd w:id="11"/>
      <w:bookmarkStart w:id="12" w:name="_Toc3036"/>
    </w:p>
    <w:p w14:paraId="290EEBA6">
      <w:pPr>
        <w:pStyle w:val="3"/>
        <w:bidi w:val="0"/>
        <w:rPr>
          <w:rFonts w:hint="eastAsia"/>
          <w:b w:val="0"/>
          <w:bCs/>
          <w:sz w:val="32"/>
          <w:szCs w:val="32"/>
          <w:lang w:val="en-US" w:eastAsia="zh-CN"/>
        </w:rPr>
      </w:pPr>
      <w:bookmarkStart w:id="13" w:name="_Toc8897"/>
      <w:r>
        <w:rPr>
          <w:rFonts w:hint="eastAsia"/>
          <w:b w:val="0"/>
          <w:bCs/>
          <w:sz w:val="32"/>
          <w:szCs w:val="32"/>
          <w:lang w:val="en-US" w:eastAsia="zh-CN"/>
        </w:rPr>
        <w:t>2.2</w:t>
      </w:r>
      <w:r>
        <w:rPr>
          <w:rFonts w:hint="eastAsia"/>
          <w:b w:val="0"/>
          <w:bCs/>
          <w:sz w:val="32"/>
          <w:szCs w:val="32"/>
          <w:lang w:eastAsia="zh-CN"/>
        </w:rPr>
        <w:t>法定代表人授权书</w:t>
      </w:r>
      <w:bookmarkEnd w:id="12"/>
      <w:bookmarkEnd w:id="13"/>
    </w:p>
    <w:p w14:paraId="7DF1115B">
      <w:pPr>
        <w:pStyle w:val="3"/>
        <w:bidi w:val="0"/>
        <w:rPr>
          <w:rFonts w:hint="eastAsia"/>
          <w:b w:val="0"/>
          <w:bCs/>
          <w:sz w:val="32"/>
          <w:szCs w:val="32"/>
          <w:lang w:eastAsia="zh-CN"/>
        </w:rPr>
      </w:pPr>
      <w:bookmarkStart w:id="14" w:name="_Toc5131"/>
      <w:bookmarkStart w:id="15" w:name="_Toc26442"/>
      <w:r>
        <w:rPr>
          <w:rFonts w:hint="eastAsia"/>
          <w:b w:val="0"/>
          <w:bCs/>
          <w:sz w:val="32"/>
          <w:szCs w:val="32"/>
          <w:lang w:val="en-US" w:eastAsia="zh-CN"/>
        </w:rPr>
        <w:t>2.3</w:t>
      </w:r>
      <w:r>
        <w:rPr>
          <w:rFonts w:hint="eastAsia"/>
          <w:b w:val="0"/>
          <w:bCs/>
          <w:sz w:val="32"/>
          <w:szCs w:val="32"/>
          <w:lang w:eastAsia="zh-CN"/>
        </w:rPr>
        <w:t>法人及被授权人身份证</w:t>
      </w:r>
      <w:bookmarkEnd w:id="14"/>
      <w:bookmarkEnd w:id="15"/>
    </w:p>
    <w:p w14:paraId="5A07E6E0">
      <w:pPr>
        <w:pStyle w:val="3"/>
        <w:bidi w:val="0"/>
        <w:rPr>
          <w:rFonts w:hint="eastAsia"/>
          <w:b w:val="0"/>
          <w:bCs/>
          <w:sz w:val="32"/>
          <w:szCs w:val="32"/>
          <w:lang w:eastAsia="zh-CN"/>
        </w:rPr>
      </w:pPr>
      <w:bookmarkStart w:id="16" w:name="_Toc22588"/>
      <w:bookmarkStart w:id="17" w:name="_Toc32209"/>
      <w:r>
        <w:rPr>
          <w:rFonts w:hint="eastAsia"/>
          <w:b w:val="0"/>
          <w:bCs/>
          <w:sz w:val="32"/>
          <w:szCs w:val="32"/>
          <w:lang w:val="en-US" w:eastAsia="zh-CN"/>
        </w:rPr>
        <w:t>2.4</w:t>
      </w:r>
      <w:r>
        <w:rPr>
          <w:rFonts w:hint="eastAsia"/>
          <w:b w:val="0"/>
          <w:bCs/>
          <w:sz w:val="32"/>
          <w:szCs w:val="32"/>
          <w:lang w:eastAsia="zh-CN"/>
        </w:rPr>
        <w:t>公司资质</w:t>
      </w:r>
      <w:bookmarkEnd w:id="16"/>
      <w:bookmarkEnd w:id="17"/>
    </w:p>
    <w:p w14:paraId="186D8DD2">
      <w:pPr>
        <w:pStyle w:val="3"/>
        <w:bidi w:val="0"/>
        <w:rPr>
          <w:rFonts w:hint="default"/>
          <w:b w:val="0"/>
          <w:bCs/>
          <w:sz w:val="32"/>
          <w:szCs w:val="32"/>
          <w:lang w:val="en-US" w:eastAsia="zh-CN"/>
        </w:rPr>
      </w:pPr>
      <w:bookmarkStart w:id="18" w:name="_Toc10950"/>
      <w:r>
        <w:rPr>
          <w:rFonts w:hint="eastAsia"/>
          <w:b w:val="0"/>
          <w:bCs/>
          <w:sz w:val="32"/>
          <w:szCs w:val="32"/>
          <w:lang w:val="en-US" w:eastAsia="zh-CN"/>
        </w:rPr>
        <w:t>2.5软件资质</w:t>
      </w:r>
      <w:bookmarkEnd w:id="18"/>
    </w:p>
    <w:p w14:paraId="10843533">
      <w:pPr>
        <w:pStyle w:val="3"/>
        <w:bidi w:val="0"/>
        <w:rPr>
          <w:rFonts w:hint="eastAsia"/>
          <w:b w:val="0"/>
          <w:bCs/>
          <w:sz w:val="32"/>
          <w:szCs w:val="32"/>
          <w:lang w:eastAsia="zh-CN"/>
        </w:rPr>
      </w:pPr>
      <w:bookmarkStart w:id="19" w:name="_Toc15230"/>
      <w:bookmarkStart w:id="20" w:name="_Toc11995"/>
      <w:r>
        <w:rPr>
          <w:rFonts w:hint="eastAsia"/>
          <w:b w:val="0"/>
          <w:bCs/>
          <w:sz w:val="32"/>
          <w:szCs w:val="32"/>
          <w:lang w:val="en-US" w:eastAsia="zh-CN"/>
        </w:rPr>
        <w:t>2.6本项目涉及</w:t>
      </w:r>
      <w:r>
        <w:rPr>
          <w:rFonts w:hint="eastAsia"/>
          <w:b w:val="0"/>
          <w:bCs/>
          <w:sz w:val="32"/>
          <w:szCs w:val="32"/>
          <w:lang w:eastAsia="zh-CN"/>
        </w:rPr>
        <w:t>资质</w:t>
      </w:r>
      <w:bookmarkEnd w:id="19"/>
      <w:bookmarkEnd w:id="20"/>
    </w:p>
    <w:p w14:paraId="3299F03D">
      <w:pPr>
        <w:pStyle w:val="3"/>
        <w:bidi w:val="0"/>
        <w:rPr>
          <w:rFonts w:hint="eastAsia" w:ascii="宋体" w:hAnsi="宋体" w:eastAsia="宋体" w:cs="宋体"/>
          <w:b w:val="0"/>
          <w:bCs/>
          <w:sz w:val="32"/>
          <w:szCs w:val="32"/>
        </w:rPr>
      </w:pPr>
      <w:bookmarkStart w:id="21" w:name="_Toc21787"/>
      <w:bookmarkStart w:id="22" w:name="_Toc18179"/>
      <w:r>
        <w:rPr>
          <w:rFonts w:hint="eastAsia"/>
          <w:b w:val="0"/>
          <w:bCs/>
          <w:sz w:val="32"/>
          <w:szCs w:val="32"/>
          <w:lang w:val="en-US" w:eastAsia="zh-CN"/>
        </w:rPr>
        <w:t>2.7产品委托销售授权函</w:t>
      </w:r>
      <w:bookmarkEnd w:id="21"/>
      <w:bookmarkEnd w:id="22"/>
    </w:p>
    <w:p w14:paraId="3ED4F20F">
      <w:pPr>
        <w:pStyle w:val="11"/>
        <w:rPr>
          <w:rFonts w:hint="eastAsia" w:ascii="宋体" w:hAnsi="宋体" w:eastAsia="宋体" w:cs="宋体"/>
          <w:b w:val="0"/>
          <w:bCs/>
          <w:sz w:val="24"/>
          <w:szCs w:val="24"/>
        </w:rPr>
      </w:pPr>
    </w:p>
    <w:p w14:paraId="08661E19">
      <w:pPr>
        <w:pStyle w:val="11"/>
        <w:rPr>
          <w:rFonts w:hint="eastAsia" w:ascii="宋体" w:hAnsi="宋体" w:eastAsia="宋体" w:cs="宋体"/>
          <w:sz w:val="24"/>
          <w:szCs w:val="24"/>
        </w:rPr>
      </w:pPr>
    </w:p>
    <w:p w14:paraId="707ADC82">
      <w:pPr>
        <w:pStyle w:val="11"/>
        <w:rPr>
          <w:rFonts w:hint="eastAsia" w:ascii="宋体" w:hAnsi="宋体" w:eastAsia="宋体" w:cs="宋体"/>
          <w:sz w:val="24"/>
          <w:szCs w:val="24"/>
        </w:rPr>
      </w:pPr>
    </w:p>
    <w:p w14:paraId="171E29B1">
      <w:pPr>
        <w:pStyle w:val="11"/>
        <w:rPr>
          <w:rFonts w:hint="eastAsia" w:ascii="宋体" w:hAnsi="宋体" w:eastAsia="宋体" w:cs="宋体"/>
          <w:sz w:val="24"/>
          <w:szCs w:val="24"/>
        </w:rPr>
      </w:pPr>
    </w:p>
    <w:p w14:paraId="04DB9863">
      <w:pPr>
        <w:pStyle w:val="11"/>
        <w:rPr>
          <w:rFonts w:hint="eastAsia" w:ascii="宋体" w:hAnsi="宋体" w:eastAsia="宋体" w:cs="宋体"/>
          <w:sz w:val="24"/>
          <w:szCs w:val="24"/>
        </w:rPr>
      </w:pPr>
    </w:p>
    <w:p w14:paraId="2C019D1B">
      <w:pPr>
        <w:pStyle w:val="11"/>
        <w:rPr>
          <w:rFonts w:hint="eastAsia" w:ascii="宋体" w:hAnsi="宋体" w:eastAsia="宋体" w:cs="宋体"/>
          <w:sz w:val="24"/>
          <w:szCs w:val="24"/>
        </w:rPr>
      </w:pPr>
    </w:p>
    <w:p w14:paraId="7B56B3D6">
      <w:pPr>
        <w:rPr>
          <w:rFonts w:hint="eastAsia"/>
          <w:lang w:val="en-US" w:eastAsia="zh-CN"/>
        </w:rPr>
        <w:sectPr>
          <w:pgSz w:w="11906" w:h="16838"/>
          <w:pgMar w:top="1440" w:right="1800" w:bottom="1440" w:left="1800" w:header="851" w:footer="992" w:gutter="0"/>
          <w:cols w:space="425" w:num="1"/>
          <w:docGrid w:type="lines" w:linePitch="312" w:charSpace="0"/>
        </w:sectPr>
      </w:pPr>
    </w:p>
    <w:p w14:paraId="31605AA4">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23" w:name="_Toc7708"/>
      <w:r>
        <w:rPr>
          <w:rFonts w:hint="eastAsia" w:ascii="方正大标宋简体" w:hAnsi="方正大标宋简体" w:eastAsia="方正大标宋简体" w:cs="方正大标宋简体"/>
          <w:b w:val="0"/>
          <w:bCs/>
          <w:sz w:val="32"/>
          <w:szCs w:val="32"/>
          <w:lang w:val="en-US" w:eastAsia="zh-CN"/>
        </w:rPr>
        <w:t>项目调研情况一览汇总表</w:t>
      </w:r>
      <w:bookmarkEnd w:id="23"/>
    </w:p>
    <w:p w14:paraId="7F6BB796">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14:paraId="5AEC9FBE">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9"/>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14:paraId="5A88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00" w:type="pct"/>
            <w:gridSpan w:val="10"/>
            <w:tcBorders>
              <w:top w:val="nil"/>
              <w:left w:val="nil"/>
              <w:bottom w:val="single" w:color="auto" w:sz="4" w:space="0"/>
              <w:right w:val="nil"/>
            </w:tcBorders>
            <w:shd w:val="clear" w:color="auto" w:fill="auto"/>
            <w:noWrap/>
            <w:vAlign w:val="center"/>
          </w:tcPr>
          <w:p w14:paraId="1D4DC9A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项目调研情况一览汇总表</w:t>
            </w:r>
          </w:p>
        </w:tc>
      </w:tr>
      <w:tr w14:paraId="324A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5CF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498D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14:paraId="2302FED9">
            <w:pPr>
              <w:pStyle w:val="11"/>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25273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14:paraId="0A7A0EC7">
            <w:pPr>
              <w:pStyle w:val="11"/>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701C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14:paraId="74C7A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23D79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该产品在国内三级医院用户案例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4054C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14:paraId="4AFA2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14:paraId="4576D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14:paraId="4C845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14:paraId="33D06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8BA6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14:paraId="4B1D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FED4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535667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2C3ECAB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2A3A808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6B413DB">
            <w:pPr>
              <w:pStyle w:val="11"/>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066386D1">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14:paraId="1BF2E4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3C7B4D7E">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14429C73">
            <w:pPr>
              <w:pStyle w:val="11"/>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14:paraId="0D4C091A">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14:paraId="245E09E3">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6258EA8D">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14:paraId="00447234">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26626FA5">
            <w:pPr>
              <w:pStyle w:val="11"/>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14:paraId="447F816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203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203326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14:paraId="6D0C65E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14:paraId="4D696A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14:paraId="39DBCD7A">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14:paraId="2660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1B1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11769BC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DE56D0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073049E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440F7B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1424FDB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14:paraId="03F2998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6EB7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14:paraId="54E2C740">
      <w:pPr>
        <w:rPr>
          <w:rFonts w:hint="eastAsia"/>
          <w:lang w:val="en-US" w:eastAsia="zh-CN"/>
        </w:rPr>
      </w:pPr>
    </w:p>
    <w:p w14:paraId="09DC4719">
      <w:pPr>
        <w:pStyle w:val="11"/>
        <w:rPr>
          <w:rFonts w:hint="eastAsia"/>
          <w:lang w:val="en-US" w:eastAsia="zh-CN"/>
        </w:rPr>
      </w:pPr>
    </w:p>
    <w:p w14:paraId="0C4AEFD7">
      <w:pPr>
        <w:pStyle w:val="11"/>
        <w:rPr>
          <w:rFonts w:hint="eastAsia"/>
          <w:lang w:val="en-US" w:eastAsia="zh-CN"/>
        </w:rPr>
      </w:pPr>
    </w:p>
    <w:p w14:paraId="520992CA">
      <w:pPr>
        <w:pStyle w:val="11"/>
        <w:rPr>
          <w:rFonts w:hint="eastAsia"/>
          <w:lang w:val="en-US" w:eastAsia="zh-CN"/>
        </w:rPr>
      </w:pPr>
    </w:p>
    <w:p w14:paraId="6F5E7B6D">
      <w:pPr>
        <w:pStyle w:val="11"/>
        <w:rPr>
          <w:rFonts w:hint="eastAsia"/>
          <w:lang w:val="en-US" w:eastAsia="zh-CN"/>
        </w:rPr>
      </w:pPr>
    </w:p>
    <w:p w14:paraId="17D79003">
      <w:pPr>
        <w:pStyle w:val="11"/>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2E68575">
      <w:pPr>
        <w:pStyle w:val="11"/>
        <w:rPr>
          <w:rFonts w:hint="eastAsia"/>
          <w:lang w:val="en-US" w:eastAsia="zh-CN"/>
        </w:rPr>
      </w:pPr>
    </w:p>
    <w:p w14:paraId="33ECDB53">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24" w:name="_Toc21446"/>
      <w:r>
        <w:rPr>
          <w:rFonts w:hint="eastAsia" w:ascii="方正大标宋简体" w:hAnsi="方正大标宋简体" w:eastAsia="方正大标宋简体" w:cs="方正大标宋简体"/>
          <w:b w:val="0"/>
          <w:bCs/>
          <w:sz w:val="32"/>
          <w:szCs w:val="32"/>
          <w:lang w:val="en-US" w:eastAsia="zh-CN"/>
        </w:rPr>
        <w:t>调研项目配置清单及分项报价明细</w:t>
      </w:r>
      <w:bookmarkEnd w:id="24"/>
    </w:p>
    <w:p w14:paraId="2CA70E5D">
      <w:pPr>
        <w:bidi w:val="0"/>
        <w:ind w:firstLine="420" w:firstLineChars="0"/>
        <w:rPr>
          <w:rFonts w:hint="default"/>
          <w:sz w:val="28"/>
          <w:szCs w:val="36"/>
          <w:lang w:val="en-US" w:eastAsia="zh-CN"/>
        </w:rPr>
      </w:pPr>
      <w:r>
        <w:rPr>
          <w:rFonts w:hint="eastAsia"/>
          <w:sz w:val="28"/>
          <w:szCs w:val="36"/>
          <w:lang w:val="en-US" w:eastAsia="zh-CN"/>
        </w:rPr>
        <w:t>（格式可自拟）</w:t>
      </w:r>
    </w:p>
    <w:p w14:paraId="468D7F66">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b w:val="0"/>
          <w:bCs/>
          <w:sz w:val="32"/>
          <w:szCs w:val="32"/>
          <w:lang w:val="en-US" w:eastAsia="zh-CN"/>
        </w:rPr>
      </w:pPr>
      <w:bookmarkStart w:id="25" w:name="_Toc18971"/>
      <w:r>
        <w:rPr>
          <w:rFonts w:hint="eastAsia" w:ascii="方正大标宋简体" w:hAnsi="方正大标宋简体" w:eastAsia="方正大标宋简体" w:cs="方正大标宋简体"/>
          <w:b w:val="0"/>
          <w:bCs/>
          <w:sz w:val="32"/>
          <w:szCs w:val="32"/>
          <w:lang w:val="en-US" w:eastAsia="zh-CN"/>
        </w:rPr>
        <w:t>三级综合医院同类项目案例</w:t>
      </w:r>
      <w:bookmarkEnd w:id="25"/>
    </w:p>
    <w:p w14:paraId="44CE0327">
      <w:pPr>
        <w:pStyle w:val="3"/>
        <w:bidi w:val="0"/>
        <w:ind w:firstLine="560" w:firstLineChars="200"/>
        <w:rPr>
          <w:rFonts w:hint="eastAsia"/>
          <w:b w:val="0"/>
          <w:bCs/>
          <w:sz w:val="28"/>
          <w:szCs w:val="28"/>
          <w:lang w:val="en-US" w:eastAsia="zh-CN"/>
        </w:rPr>
      </w:pPr>
      <w:bookmarkStart w:id="26" w:name="_Toc2195"/>
      <w:r>
        <w:rPr>
          <w:rFonts w:hint="eastAsia"/>
          <w:b w:val="0"/>
          <w:bCs/>
          <w:sz w:val="28"/>
          <w:szCs w:val="28"/>
          <w:lang w:val="en-US" w:eastAsia="zh-CN"/>
        </w:rPr>
        <w:t>5.1 四川省内（  ）家</w:t>
      </w:r>
      <w:bookmarkEnd w:id="26"/>
    </w:p>
    <w:tbl>
      <w:tblPr>
        <w:tblStyle w:val="9"/>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08111D58">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CAE08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5DE9D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13EB12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553AA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0DDE8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32B95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7FCB5AF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53B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F736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F147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EE45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4456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AC5EE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1EA4D8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E033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9BD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05AE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39A7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A824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EA7B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3881F318">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0A9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C4F5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719DD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323A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F8E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37A273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36163E9">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D496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B0AB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6CE1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490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A27D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8075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03EF475">
      <w:pPr>
        <w:pStyle w:val="12"/>
        <w:ind w:firstLine="0" w:firstLineChars="0"/>
        <w:rPr>
          <w:rFonts w:hint="eastAsia" w:ascii="仿宋" w:hAnsi="仿宋" w:eastAsia="仿宋" w:cs="仿宋"/>
          <w:sz w:val="30"/>
          <w:szCs w:val="30"/>
        </w:rPr>
      </w:pPr>
    </w:p>
    <w:p w14:paraId="6A157530">
      <w:pPr>
        <w:pStyle w:val="11"/>
        <w:rPr>
          <w:rFonts w:hint="eastAsia" w:ascii="仿宋" w:hAnsi="仿宋" w:eastAsia="仿宋" w:cs="仿宋"/>
          <w:kern w:val="2"/>
          <w:sz w:val="30"/>
          <w:szCs w:val="30"/>
        </w:rPr>
      </w:pPr>
    </w:p>
    <w:p w14:paraId="09904BDD">
      <w:pPr>
        <w:pStyle w:val="11"/>
        <w:rPr>
          <w:rFonts w:hint="eastAsia" w:ascii="仿宋" w:hAnsi="仿宋" w:eastAsia="仿宋" w:cs="仿宋"/>
          <w:kern w:val="2"/>
          <w:sz w:val="30"/>
          <w:szCs w:val="30"/>
        </w:rPr>
      </w:pPr>
    </w:p>
    <w:p w14:paraId="3E7BBD6D">
      <w:pPr>
        <w:pStyle w:val="11"/>
        <w:rPr>
          <w:rFonts w:hint="eastAsia" w:ascii="仿宋" w:hAnsi="仿宋" w:eastAsia="仿宋" w:cs="仿宋"/>
          <w:kern w:val="2"/>
          <w:sz w:val="30"/>
          <w:szCs w:val="30"/>
        </w:rPr>
      </w:pPr>
    </w:p>
    <w:p w14:paraId="09878C34">
      <w:pPr>
        <w:pStyle w:val="11"/>
        <w:rPr>
          <w:rFonts w:hint="eastAsia" w:ascii="仿宋" w:hAnsi="仿宋" w:eastAsia="仿宋" w:cs="仿宋"/>
          <w:kern w:val="2"/>
          <w:sz w:val="30"/>
          <w:szCs w:val="30"/>
        </w:rPr>
      </w:pPr>
    </w:p>
    <w:p w14:paraId="2A2E5FD3">
      <w:pPr>
        <w:pStyle w:val="11"/>
        <w:rPr>
          <w:rFonts w:hint="eastAsia" w:ascii="仿宋" w:hAnsi="仿宋" w:eastAsia="仿宋" w:cs="仿宋"/>
          <w:kern w:val="2"/>
          <w:sz w:val="30"/>
          <w:szCs w:val="30"/>
        </w:rPr>
      </w:pPr>
    </w:p>
    <w:p w14:paraId="6F570A30">
      <w:pPr>
        <w:pStyle w:val="3"/>
        <w:bidi w:val="0"/>
        <w:ind w:firstLine="560" w:firstLineChars="200"/>
        <w:rPr>
          <w:rFonts w:hint="eastAsia"/>
          <w:b w:val="0"/>
          <w:bCs/>
          <w:sz w:val="28"/>
          <w:szCs w:val="28"/>
          <w:lang w:val="en-US" w:eastAsia="zh-CN"/>
        </w:rPr>
      </w:pPr>
      <w:bookmarkStart w:id="27" w:name="_Toc29301"/>
      <w:r>
        <w:rPr>
          <w:rFonts w:hint="eastAsia"/>
          <w:b w:val="0"/>
          <w:bCs/>
          <w:sz w:val="28"/>
          <w:szCs w:val="28"/>
          <w:lang w:val="en-US" w:eastAsia="zh-CN"/>
        </w:rPr>
        <w:t>5.2 四川省外（  ）家</w:t>
      </w:r>
      <w:bookmarkEnd w:id="27"/>
    </w:p>
    <w:tbl>
      <w:tblPr>
        <w:tblStyle w:val="9"/>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4EA63B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118B0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F5C95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4AFA6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58E9C1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B3A9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51DF1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2E8888DE">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48D0FC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773C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34014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DC5A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6062F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D3CD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BF0EA1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9C8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85C2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97FE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BAE5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39552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6178C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F29106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5AE10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19DFB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9263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BFED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7DA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B0FB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0A8AD56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5322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939C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3A62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536C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1C9C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EE9B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1C0F66C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47456C16">
      <w:pPr>
        <w:pStyle w:val="3"/>
        <w:bidi w:val="0"/>
        <w:ind w:firstLine="560" w:firstLineChars="200"/>
        <w:rPr>
          <w:rFonts w:hint="eastAsia"/>
          <w:b w:val="0"/>
          <w:bCs/>
          <w:sz w:val="28"/>
          <w:szCs w:val="28"/>
          <w:lang w:val="en-US" w:eastAsia="zh-CN"/>
        </w:rPr>
      </w:pPr>
      <w:bookmarkStart w:id="28" w:name="_Toc26586"/>
      <w:bookmarkStart w:id="29" w:name="_Toc138151651"/>
      <w:r>
        <w:rPr>
          <w:rFonts w:hint="eastAsia"/>
          <w:b w:val="0"/>
          <w:bCs/>
          <w:sz w:val="28"/>
          <w:szCs w:val="28"/>
          <w:lang w:val="en-US" w:eastAsia="zh-CN"/>
        </w:rPr>
        <w:t>5.3三级综合医院同类项目案例合同及验收佐证</w:t>
      </w:r>
      <w:bookmarkEnd w:id="28"/>
      <w:bookmarkEnd w:id="29"/>
    </w:p>
    <w:p w14:paraId="2D5DFF6C">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default" w:ascii="方正大标宋简体" w:hAnsi="方正大标宋简体" w:eastAsia="方正大标宋简体" w:cs="方正大标宋简体"/>
          <w:b w:val="0"/>
          <w:bCs/>
          <w:sz w:val="32"/>
          <w:szCs w:val="32"/>
          <w:lang w:val="en-US" w:eastAsia="zh-CN"/>
        </w:rPr>
      </w:pPr>
      <w:bookmarkStart w:id="30" w:name="_Toc138151652"/>
      <w:bookmarkStart w:id="31" w:name="_Toc17847"/>
      <w:r>
        <w:rPr>
          <w:rFonts w:hint="eastAsia" w:ascii="方正大标宋简体" w:hAnsi="方正大标宋简体" w:eastAsia="方正大标宋简体" w:cs="方正大标宋简体"/>
          <w:b w:val="0"/>
          <w:bCs/>
          <w:sz w:val="32"/>
          <w:szCs w:val="32"/>
          <w:lang w:val="en-US" w:eastAsia="zh-CN"/>
        </w:rPr>
        <w:t>报价表</w:t>
      </w:r>
      <w:bookmarkEnd w:id="30"/>
      <w:r>
        <w:rPr>
          <w:rFonts w:hint="eastAsia" w:ascii="方正大标宋简体" w:hAnsi="方正大标宋简体" w:eastAsia="方正大标宋简体" w:cs="方正大标宋简体"/>
          <w:b w:val="0"/>
          <w:bCs/>
          <w:sz w:val="32"/>
          <w:szCs w:val="32"/>
          <w:lang w:val="en-US" w:eastAsia="zh-CN"/>
        </w:rPr>
        <w:t>包含内容</w:t>
      </w:r>
      <w:bookmarkEnd w:id="31"/>
    </w:p>
    <w:p w14:paraId="7461EAC2">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1.报价包含项目实施所涉及的软件及配套硬件、成本、费用和税金，其包括但不限于软件开发、安装、调试、验收、培训、税金、第三方系统的接口开发等费用。</w:t>
      </w:r>
    </w:p>
    <w:p w14:paraId="38D552C1">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2.系统建设实施直至整体验收提供不少于</w:t>
      </w:r>
      <w:r>
        <w:rPr>
          <w:rFonts w:hint="eastAsia" w:ascii="仿宋" w:hAnsi="仿宋" w:eastAsia="仿宋" w:cs="仿宋"/>
          <w:b w:val="0"/>
          <w:color w:val="ED7D31" w:themeColor="accent2"/>
          <w:kern w:val="2"/>
          <w:sz w:val="28"/>
          <w:szCs w:val="28"/>
          <w:lang w:val="en-US" w:eastAsia="zh-CN" w:bidi="ar-SA"/>
          <w14:textFill>
            <w14:solidFill>
              <w14:schemeClr w14:val="accent2"/>
            </w14:solidFill>
          </w14:textFill>
        </w:rPr>
        <w:t>1名</w:t>
      </w:r>
      <w:r>
        <w:rPr>
          <w:rFonts w:hint="eastAsia" w:ascii="仿宋" w:hAnsi="仿宋" w:eastAsia="仿宋" w:cs="仿宋"/>
          <w:b w:val="0"/>
          <w:color w:val="0000FF"/>
          <w:kern w:val="2"/>
          <w:sz w:val="28"/>
          <w:szCs w:val="28"/>
          <w:lang w:val="en-US" w:eastAsia="zh-CN" w:bidi="ar-SA"/>
        </w:rPr>
        <w:t>具有实施经验的技术人员常驻医院现场。</w:t>
      </w:r>
    </w:p>
    <w:p w14:paraId="7C4DF5CD">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3.系统整体验收合格之日起提供不少于？年的免费质保期，质保期内免费上门服务，质保期内提供免费的软件升级及接口改造服务，包括医院主要业务系统变更等。</w:t>
      </w:r>
    </w:p>
    <w:p w14:paraId="7AA35345">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4.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14:paraId="426E5E7F">
      <w:pPr>
        <w:pStyle w:val="11"/>
        <w:spacing w:line="240" w:lineRule="auto"/>
        <w:ind w:firstLine="560"/>
        <w:rPr>
          <w:rFonts w:hint="eastAsia"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5.须支持密评防护,并免费做好该项目涉及的密码应用对接及密评相关工作，须满足医院自行或聘请的第三方网络安全等级保护测评和商用密码应用安全性评估，对测评中出现的软硬件安全漏洞须及时修复、改造。</w:t>
      </w:r>
    </w:p>
    <w:p w14:paraId="13998798">
      <w:pPr>
        <w:pStyle w:val="11"/>
        <w:spacing w:line="240" w:lineRule="auto"/>
        <w:ind w:firstLine="560"/>
        <w:rPr>
          <w:rFonts w:hint="default" w:ascii="仿宋" w:hAnsi="仿宋" w:eastAsia="仿宋" w:cs="仿宋"/>
          <w:b w:val="0"/>
          <w:color w:val="0000FF"/>
          <w:kern w:val="2"/>
          <w:sz w:val="28"/>
          <w:szCs w:val="28"/>
          <w:lang w:val="en-US" w:eastAsia="zh-CN" w:bidi="ar-SA"/>
        </w:rPr>
      </w:pPr>
      <w:r>
        <w:rPr>
          <w:rFonts w:hint="eastAsia" w:ascii="仿宋" w:hAnsi="仿宋" w:eastAsia="仿宋" w:cs="仿宋"/>
          <w:b w:val="0"/>
          <w:color w:val="0000FF"/>
          <w:kern w:val="2"/>
          <w:sz w:val="28"/>
          <w:szCs w:val="28"/>
          <w:lang w:val="en-US" w:eastAsia="zh-CN" w:bidi="ar-SA"/>
        </w:rPr>
        <w:t>6.城南新院区建成后，本项目若进行服务及数据迁移，业务中断≤24小时。</w:t>
      </w:r>
    </w:p>
    <w:p w14:paraId="54D4A52F">
      <w:pPr>
        <w:pStyle w:val="11"/>
        <w:spacing w:line="240" w:lineRule="auto"/>
        <w:rPr>
          <w:rFonts w:hint="eastAsia" w:ascii="仿宋" w:hAnsi="仿宋" w:eastAsia="仿宋" w:cs="仿宋"/>
          <w:b w:val="0"/>
          <w:color w:val="0000FF"/>
          <w:kern w:val="2"/>
          <w:sz w:val="24"/>
          <w:szCs w:val="24"/>
          <w:lang w:val="en-US" w:eastAsia="zh-CN" w:bidi="ar-SA"/>
        </w:rPr>
      </w:pPr>
    </w:p>
    <w:p w14:paraId="0DFC98D1">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default" w:ascii="方正大标宋简体" w:hAnsi="方正大标宋简体" w:eastAsia="方正大标宋简体" w:cs="方正大标宋简体"/>
          <w:b w:val="0"/>
          <w:bCs/>
          <w:sz w:val="32"/>
          <w:szCs w:val="32"/>
          <w:lang w:val="en-US" w:eastAsia="zh-CN"/>
        </w:rPr>
      </w:pPr>
      <w:bookmarkStart w:id="32" w:name="_Toc11373"/>
      <w:r>
        <w:rPr>
          <w:rFonts w:hint="eastAsia" w:ascii="方正大标宋简体" w:hAnsi="方正大标宋简体" w:eastAsia="方正大标宋简体" w:cs="方正大标宋简体"/>
          <w:b w:val="0"/>
          <w:bCs/>
          <w:sz w:val="32"/>
          <w:szCs w:val="32"/>
          <w:lang w:val="en-US" w:eastAsia="zh-CN"/>
        </w:rPr>
        <w:t>建设方案（报价方案需详述每个功能模块）</w:t>
      </w:r>
      <w:bookmarkEnd w:id="32"/>
    </w:p>
    <w:p w14:paraId="5E192B9E">
      <w:pPr>
        <w:bidi w:val="0"/>
        <w:ind w:firstLine="420" w:firstLineChars="0"/>
        <w:rPr>
          <w:rFonts w:hint="eastAsia"/>
          <w:sz w:val="28"/>
          <w:szCs w:val="36"/>
          <w:lang w:val="en-US" w:eastAsia="zh-CN"/>
        </w:rPr>
      </w:pPr>
      <w:bookmarkStart w:id="33" w:name="_Toc138151653"/>
      <w:r>
        <w:rPr>
          <w:rFonts w:hint="eastAsia"/>
          <w:sz w:val="28"/>
          <w:szCs w:val="36"/>
          <w:lang w:val="en-US" w:eastAsia="zh-CN"/>
        </w:rPr>
        <w:t>（包含以下内容，其他内容自拟）</w:t>
      </w:r>
    </w:p>
    <w:p w14:paraId="56834B48">
      <w:pPr>
        <w:pStyle w:val="3"/>
        <w:bidi w:val="0"/>
        <w:ind w:firstLine="560" w:firstLineChars="200"/>
        <w:rPr>
          <w:rFonts w:hint="eastAsia"/>
          <w:b w:val="0"/>
          <w:bCs/>
          <w:color w:val="C00000"/>
          <w:sz w:val="28"/>
          <w:szCs w:val="28"/>
          <w:lang w:val="en-US" w:eastAsia="zh-CN"/>
        </w:rPr>
      </w:pPr>
      <w:bookmarkStart w:id="34" w:name="_Toc2071"/>
      <w:r>
        <w:rPr>
          <w:rFonts w:hint="eastAsia"/>
          <w:b w:val="0"/>
          <w:bCs/>
          <w:color w:val="C00000"/>
          <w:sz w:val="28"/>
          <w:szCs w:val="28"/>
          <w:lang w:val="en-US" w:eastAsia="zh-CN"/>
        </w:rPr>
        <w:t>7.1 功能清单（不限于功能需求范围）</w:t>
      </w:r>
      <w:bookmarkEnd w:id="34"/>
    </w:p>
    <w:p w14:paraId="2A1BE84F">
      <w:pPr>
        <w:pStyle w:val="3"/>
        <w:bidi w:val="0"/>
        <w:ind w:firstLine="560" w:firstLineChars="200"/>
        <w:rPr>
          <w:rFonts w:hint="eastAsia"/>
          <w:b w:val="0"/>
          <w:bCs/>
          <w:sz w:val="28"/>
          <w:szCs w:val="28"/>
          <w:lang w:val="en-US" w:eastAsia="zh-CN"/>
        </w:rPr>
      </w:pPr>
      <w:bookmarkStart w:id="35" w:name="_Toc21417"/>
      <w:r>
        <w:rPr>
          <w:rFonts w:hint="eastAsia"/>
          <w:b w:val="0"/>
          <w:bCs/>
          <w:sz w:val="28"/>
          <w:szCs w:val="28"/>
          <w:lang w:val="en-US" w:eastAsia="zh-CN"/>
        </w:rPr>
        <w:t>7.2 实施条件（实施所需的支持条件）</w:t>
      </w:r>
      <w:bookmarkEnd w:id="33"/>
      <w:bookmarkEnd w:id="35"/>
    </w:p>
    <w:p w14:paraId="65A3C561">
      <w:pPr>
        <w:pStyle w:val="3"/>
        <w:bidi w:val="0"/>
        <w:ind w:firstLine="560" w:firstLineChars="200"/>
        <w:rPr>
          <w:rFonts w:hint="eastAsia"/>
          <w:b w:val="0"/>
          <w:bCs/>
          <w:sz w:val="28"/>
          <w:szCs w:val="28"/>
          <w:lang w:val="en-US" w:eastAsia="zh-CN"/>
        </w:rPr>
      </w:pPr>
      <w:bookmarkStart w:id="36" w:name="_Toc27507"/>
      <w:bookmarkStart w:id="37" w:name="_Toc138151654"/>
      <w:r>
        <w:rPr>
          <w:rFonts w:hint="eastAsia"/>
          <w:b w:val="0"/>
          <w:bCs/>
          <w:sz w:val="28"/>
          <w:szCs w:val="28"/>
          <w:lang w:val="en-US" w:eastAsia="zh-CN"/>
        </w:rPr>
        <w:t>7.3 实施周期</w:t>
      </w:r>
      <w:bookmarkEnd w:id="36"/>
      <w:bookmarkEnd w:id="37"/>
    </w:p>
    <w:p w14:paraId="7E4065F3">
      <w:pPr>
        <w:pStyle w:val="3"/>
        <w:bidi w:val="0"/>
        <w:ind w:firstLine="560" w:firstLineChars="200"/>
        <w:rPr>
          <w:rFonts w:hint="eastAsia"/>
          <w:b w:val="0"/>
          <w:bCs/>
          <w:sz w:val="28"/>
          <w:szCs w:val="28"/>
          <w:lang w:val="en-US" w:eastAsia="zh-CN"/>
        </w:rPr>
      </w:pPr>
      <w:bookmarkStart w:id="38" w:name="_Toc12802"/>
      <w:bookmarkStart w:id="39" w:name="_Toc138151655"/>
      <w:r>
        <w:rPr>
          <w:rFonts w:hint="eastAsia"/>
          <w:b w:val="0"/>
          <w:bCs/>
          <w:sz w:val="28"/>
          <w:szCs w:val="28"/>
          <w:lang w:val="en-US" w:eastAsia="zh-CN"/>
        </w:rPr>
        <w:t>7.4 系统运行环境</w:t>
      </w:r>
      <w:bookmarkEnd w:id="38"/>
      <w:bookmarkEnd w:id="39"/>
    </w:p>
    <w:p w14:paraId="7DB4F1AE">
      <w:pPr>
        <w:pStyle w:val="3"/>
        <w:bidi w:val="0"/>
        <w:ind w:firstLine="560" w:firstLineChars="200"/>
        <w:rPr>
          <w:rFonts w:hint="eastAsia"/>
          <w:b w:val="0"/>
          <w:bCs/>
          <w:sz w:val="28"/>
          <w:szCs w:val="28"/>
          <w:lang w:val="en-US" w:eastAsia="zh-CN"/>
        </w:rPr>
      </w:pPr>
      <w:bookmarkStart w:id="40" w:name="_Toc31803"/>
      <w:bookmarkStart w:id="41" w:name="_Toc138151656"/>
      <w:r>
        <w:rPr>
          <w:rFonts w:hint="eastAsia"/>
          <w:b w:val="0"/>
          <w:bCs/>
          <w:sz w:val="28"/>
          <w:szCs w:val="28"/>
          <w:lang w:val="en-US" w:eastAsia="zh-CN"/>
        </w:rPr>
        <w:t>7.5 系统总体架构</w:t>
      </w:r>
      <w:bookmarkEnd w:id="40"/>
      <w:bookmarkEnd w:id="41"/>
    </w:p>
    <w:p w14:paraId="0A5F710F"/>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准圆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EF404"/>
    <w:multiLevelType w:val="singleLevel"/>
    <w:tmpl w:val="23DEF4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24E52"/>
    <w:rsid w:val="00F669BF"/>
    <w:rsid w:val="02B47C29"/>
    <w:rsid w:val="17133024"/>
    <w:rsid w:val="177075C0"/>
    <w:rsid w:val="295E7D6B"/>
    <w:rsid w:val="31552F50"/>
    <w:rsid w:val="336265BE"/>
    <w:rsid w:val="3C463CC9"/>
    <w:rsid w:val="42EE606A"/>
    <w:rsid w:val="4E021640"/>
    <w:rsid w:val="4F7608B9"/>
    <w:rsid w:val="5E5C4D8A"/>
    <w:rsid w:val="64684D92"/>
    <w:rsid w:val="6E566CE4"/>
    <w:rsid w:val="735576FC"/>
    <w:rsid w:val="75724E52"/>
    <w:rsid w:val="79AD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1349</Words>
  <Characters>1432</Characters>
  <Lines>0</Lines>
  <Paragraphs>0</Paragraphs>
  <TotalTime>0</TotalTime>
  <ScaleCrop>false</ScaleCrop>
  <LinksUpToDate>false</LinksUpToDate>
  <CharactersWithSpaces>1585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2024-07-12T01:48:00Z</dcterms:created>
  <dc:creator>zora</dc:creator>
  <cp:lastModifiedBy>Deson</cp:lastModifiedBy>
  <cp:lastPrinted>2025-07-30T07:15:00Z</cp:lastPrinted>
  <dcterms:modified xsi:type="dcterms:W3CDTF">2025-07-30T07:25:38Z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8106E43B176448CAB478D75468479597_13</vt:lpwstr>
  </property>
  <property fmtid="{D5CDD505-2E9C-101B-9397-08002B2CF9AE}" pid="4" name="KSOTemplateDocerSaveRecord">
    <vt:lpwstr>eyJoZGlkIjoiNTM0ZWFhNzM2ZjIxMmE2NmNmYTdiZjdjMTM3Y2I0OTYiLCJ1c2VySWQiOiI1NTMxNzA0MzEifQ==</vt:lpwstr>
  </property>
</Properties>
</file>